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45" w:rsidRDefault="00377B45" w:rsidP="00B44B2E">
      <w:pPr>
        <w:jc w:val="both"/>
        <w:rPr>
          <w:b/>
          <w:sz w:val="30"/>
          <w:szCs w:val="30"/>
          <w:lang w:val="es-ES"/>
        </w:rPr>
      </w:pPr>
      <w:r>
        <w:rPr>
          <w:b/>
          <w:noProof/>
          <w:sz w:val="30"/>
          <w:szCs w:val="30"/>
          <w:lang w:val="es-ES"/>
        </w:rPr>
        <w:drawing>
          <wp:anchor distT="0" distB="0" distL="114300" distR="114300" simplePos="0" relativeHeight="251658240" behindDoc="0" locked="0" layoutInCell="1" allowOverlap="1" wp14:anchorId="1569F449" wp14:editId="1CCD44A0">
            <wp:simplePos x="0" y="0"/>
            <wp:positionH relativeFrom="column">
              <wp:posOffset>-508635</wp:posOffset>
            </wp:positionH>
            <wp:positionV relativeFrom="paragraph">
              <wp:posOffset>-604520</wp:posOffset>
            </wp:positionV>
            <wp:extent cx="1228725" cy="1323975"/>
            <wp:effectExtent l="19050" t="0" r="9525" b="0"/>
            <wp:wrapSquare wrapText="bothSides"/>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228725" cy="1323975"/>
                    </a:xfrm>
                    <a:prstGeom prst="rect">
                      <a:avLst/>
                    </a:prstGeom>
                    <a:noFill/>
                    <a:ln w="9525">
                      <a:noFill/>
                      <a:miter lim="800000"/>
                      <a:headEnd/>
                      <a:tailEnd/>
                    </a:ln>
                  </pic:spPr>
                </pic:pic>
              </a:graphicData>
            </a:graphic>
          </wp:anchor>
        </w:drawing>
      </w:r>
    </w:p>
    <w:p w:rsidR="00377B45" w:rsidRDefault="00377B45" w:rsidP="00B44B2E">
      <w:pPr>
        <w:jc w:val="both"/>
        <w:rPr>
          <w:b/>
          <w:sz w:val="30"/>
          <w:szCs w:val="30"/>
          <w:lang w:val="es-ES"/>
        </w:rPr>
      </w:pPr>
    </w:p>
    <w:p w:rsidR="00377B45" w:rsidRDefault="00377B45" w:rsidP="00B44B2E">
      <w:pPr>
        <w:jc w:val="both"/>
        <w:rPr>
          <w:b/>
          <w:sz w:val="30"/>
          <w:szCs w:val="30"/>
          <w:lang w:val="es-ES"/>
        </w:rPr>
      </w:pPr>
    </w:p>
    <w:p w:rsidR="00227A54" w:rsidRDefault="00227A54" w:rsidP="00B44B2E">
      <w:pPr>
        <w:jc w:val="both"/>
        <w:rPr>
          <w:b/>
          <w:sz w:val="30"/>
          <w:szCs w:val="30"/>
          <w:lang w:val="es-ES"/>
        </w:rPr>
      </w:pPr>
    </w:p>
    <w:p w:rsidR="00377B45" w:rsidRDefault="00377B45" w:rsidP="00B44B2E">
      <w:pPr>
        <w:jc w:val="both"/>
        <w:rPr>
          <w:b/>
          <w:sz w:val="30"/>
          <w:szCs w:val="30"/>
          <w:lang w:val="es-ES"/>
        </w:rPr>
      </w:pPr>
    </w:p>
    <w:p w:rsidR="00B8417A" w:rsidRPr="00B44B2E" w:rsidRDefault="00B8417A" w:rsidP="00377B45">
      <w:pPr>
        <w:jc w:val="center"/>
        <w:rPr>
          <w:sz w:val="24"/>
          <w:szCs w:val="24"/>
        </w:rPr>
      </w:pPr>
      <w:r>
        <w:rPr>
          <w:b/>
          <w:sz w:val="30"/>
          <w:szCs w:val="30"/>
          <w:lang w:val="es-ES"/>
        </w:rPr>
        <w:t xml:space="preserve">REGLAMENTO DEL </w:t>
      </w:r>
      <w:r w:rsidR="00F02F39" w:rsidRPr="00F02F39">
        <w:rPr>
          <w:b/>
          <w:sz w:val="24"/>
          <w:szCs w:val="24"/>
          <w:lang w:val="es-ES"/>
        </w:rPr>
        <w:t>CAMPEONATO NAVARRO DE MARCHAS DE MONTAÑA</w:t>
      </w:r>
      <w:r w:rsidR="00F02F39">
        <w:rPr>
          <w:b/>
          <w:sz w:val="30"/>
          <w:szCs w:val="30"/>
          <w:lang w:val="es-ES"/>
        </w:rPr>
        <w:t xml:space="preserve"> </w:t>
      </w:r>
      <w:r>
        <w:rPr>
          <w:b/>
          <w:sz w:val="30"/>
          <w:szCs w:val="30"/>
          <w:lang w:val="es-ES"/>
        </w:rPr>
        <w:t>-201</w:t>
      </w:r>
      <w:r w:rsidR="00500BA5">
        <w:rPr>
          <w:b/>
          <w:sz w:val="30"/>
          <w:szCs w:val="30"/>
          <w:lang w:val="es-ES"/>
        </w:rPr>
        <w:t>5</w:t>
      </w:r>
      <w:r>
        <w:rPr>
          <w:b/>
          <w:sz w:val="30"/>
          <w:szCs w:val="30"/>
          <w:lang w:val="es-ES"/>
        </w:rPr>
        <w:t>-</w:t>
      </w:r>
    </w:p>
    <w:p w:rsidR="00B8417A" w:rsidRDefault="00B8417A" w:rsidP="00377B45">
      <w:pPr>
        <w:jc w:val="center"/>
        <w:rPr>
          <w:b/>
          <w:sz w:val="32"/>
          <w:szCs w:val="32"/>
          <w:lang w:val="es-ES"/>
        </w:rPr>
      </w:pPr>
    </w:p>
    <w:p w:rsidR="00B8417A" w:rsidRDefault="00B8417A" w:rsidP="00B8417A">
      <w:pPr>
        <w:rPr>
          <w:lang w:val="es-ES"/>
        </w:rPr>
      </w:pPr>
    </w:p>
    <w:p w:rsidR="00B8417A" w:rsidRPr="00B44B2E"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 xml:space="preserve">Las Marchas de Largo Recorrido están encaminadas a fomentar el deporte de montaña, mostrando a los participantes la geografía y el patrimonio de nuestros pueblos, valles, gentes y montañas. </w:t>
      </w:r>
    </w:p>
    <w:p w:rsidR="00B8417A" w:rsidRPr="00B44B2E" w:rsidRDefault="00B8417A" w:rsidP="00B8417A">
      <w:pPr>
        <w:ind w:left="360"/>
        <w:jc w:val="both"/>
        <w:rPr>
          <w:sz w:val="24"/>
          <w:szCs w:val="24"/>
          <w:lang w:val="es-ES"/>
        </w:rPr>
      </w:pPr>
    </w:p>
    <w:p w:rsidR="00B8417A"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 xml:space="preserve">Estas Marchas están abiertas a toda la población juvenil y adulta. Se recomienda estar federados en la Federación de Montaña. </w:t>
      </w:r>
    </w:p>
    <w:p w:rsidR="00500BA5" w:rsidRDefault="00500BA5" w:rsidP="00500BA5">
      <w:pPr>
        <w:pStyle w:val="Prrafodelista"/>
        <w:rPr>
          <w:sz w:val="24"/>
          <w:szCs w:val="24"/>
          <w:lang w:val="es-ES"/>
        </w:rPr>
      </w:pPr>
    </w:p>
    <w:p w:rsidR="00500BA5" w:rsidRPr="00B44B2E" w:rsidRDefault="00500BA5" w:rsidP="00B8417A">
      <w:pPr>
        <w:numPr>
          <w:ilvl w:val="0"/>
          <w:numId w:val="2"/>
        </w:numPr>
        <w:suppressAutoHyphens/>
        <w:overflowPunct/>
        <w:autoSpaceDE/>
        <w:autoSpaceDN/>
        <w:adjustRightInd/>
        <w:jc w:val="both"/>
        <w:textAlignment w:val="auto"/>
        <w:rPr>
          <w:sz w:val="24"/>
          <w:szCs w:val="24"/>
          <w:lang w:val="es-ES"/>
        </w:rPr>
      </w:pPr>
      <w:r>
        <w:rPr>
          <w:sz w:val="24"/>
          <w:szCs w:val="24"/>
          <w:lang w:val="es-ES"/>
        </w:rPr>
        <w:t>El club que decida modificar la fecha, de la que habitualmente suela hacer en años anteriores, deberá respetar el calendario del resto de las marchas, no pudiendo en ningún caso coincidir con una marcha ya existente. En caso contrario esta marcha quedará fuera del circuito.</w:t>
      </w:r>
      <w:bookmarkStart w:id="0" w:name="_GoBack"/>
      <w:bookmarkEnd w:id="0"/>
    </w:p>
    <w:p w:rsidR="00B8417A" w:rsidRPr="00B44B2E" w:rsidRDefault="00B8417A" w:rsidP="00B8417A">
      <w:pPr>
        <w:jc w:val="both"/>
        <w:rPr>
          <w:sz w:val="24"/>
          <w:szCs w:val="24"/>
          <w:lang w:val="es-ES"/>
        </w:rPr>
      </w:pPr>
    </w:p>
    <w:p w:rsidR="00B8417A" w:rsidRPr="00B44B2E"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 xml:space="preserve">En cada Marcha se establecerá un tiempo máximo y mínimo para realizar el recorrido. </w:t>
      </w:r>
    </w:p>
    <w:p w:rsidR="00B8417A" w:rsidRPr="00B44B2E" w:rsidRDefault="00B8417A" w:rsidP="00B8417A">
      <w:pPr>
        <w:jc w:val="both"/>
        <w:rPr>
          <w:sz w:val="24"/>
          <w:szCs w:val="24"/>
          <w:lang w:val="es-ES"/>
        </w:rPr>
      </w:pPr>
    </w:p>
    <w:p w:rsidR="00B8417A" w:rsidRPr="00B44B2E"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 xml:space="preserve">Los organizadores de las MLR entregarán una tarjeta a todos los participantes. Esta tarjeta debe ser cumplimentada en todos los puntos de control establecido. </w:t>
      </w:r>
    </w:p>
    <w:p w:rsidR="00B8417A" w:rsidRPr="00377B45" w:rsidRDefault="00B8417A" w:rsidP="00B8417A">
      <w:pPr>
        <w:jc w:val="both"/>
        <w:rPr>
          <w:color w:val="FF0000"/>
          <w:sz w:val="24"/>
          <w:szCs w:val="24"/>
          <w:lang w:val="es-ES"/>
        </w:rPr>
      </w:pPr>
    </w:p>
    <w:p w:rsidR="00B8417A"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 xml:space="preserve">a) El club organizador levantará acta del resultado final de la MLR y se hará constar los siguientes datos: </w:t>
      </w:r>
    </w:p>
    <w:p w:rsidR="00377B45" w:rsidRDefault="00377B45" w:rsidP="00377B45">
      <w:pPr>
        <w:pStyle w:val="Prrafodelista"/>
        <w:rPr>
          <w:sz w:val="24"/>
          <w:szCs w:val="24"/>
          <w:lang w:val="es-ES"/>
        </w:rPr>
      </w:pPr>
    </w:p>
    <w:p w:rsidR="00377B45" w:rsidRPr="00B44B2E" w:rsidRDefault="00377B45" w:rsidP="00377B45">
      <w:pPr>
        <w:suppressAutoHyphens/>
        <w:overflowPunct/>
        <w:autoSpaceDE/>
        <w:autoSpaceDN/>
        <w:adjustRightInd/>
        <w:ind w:left="720"/>
        <w:jc w:val="both"/>
        <w:textAlignment w:val="auto"/>
        <w:rPr>
          <w:sz w:val="24"/>
          <w:szCs w:val="24"/>
          <w:lang w:val="es-ES"/>
        </w:rPr>
      </w:pPr>
    </w:p>
    <w:p w:rsidR="00B8417A" w:rsidRDefault="00B8417A" w:rsidP="00B8417A">
      <w:pPr>
        <w:ind w:left="708"/>
        <w:jc w:val="both"/>
        <w:rPr>
          <w:sz w:val="24"/>
          <w:szCs w:val="24"/>
          <w:lang w:val="es-ES"/>
        </w:rPr>
      </w:pPr>
      <w:r w:rsidRPr="00B44B2E">
        <w:rPr>
          <w:sz w:val="24"/>
          <w:szCs w:val="24"/>
          <w:lang w:val="es-ES"/>
        </w:rPr>
        <w:t xml:space="preserve">1.- Número total de participantes. </w:t>
      </w:r>
    </w:p>
    <w:p w:rsidR="00227A54" w:rsidRPr="00B44B2E" w:rsidRDefault="00227A54" w:rsidP="00B8417A">
      <w:pPr>
        <w:ind w:left="708"/>
        <w:jc w:val="both"/>
        <w:rPr>
          <w:sz w:val="24"/>
          <w:szCs w:val="24"/>
          <w:lang w:val="es-ES"/>
        </w:rPr>
      </w:pPr>
    </w:p>
    <w:p w:rsidR="00B8417A" w:rsidRDefault="00B8417A" w:rsidP="00B8417A">
      <w:pPr>
        <w:ind w:left="708"/>
        <w:jc w:val="both"/>
        <w:rPr>
          <w:sz w:val="24"/>
          <w:szCs w:val="24"/>
          <w:lang w:val="es-ES"/>
        </w:rPr>
      </w:pPr>
      <w:r w:rsidRPr="00B44B2E">
        <w:rPr>
          <w:sz w:val="24"/>
          <w:szCs w:val="24"/>
          <w:lang w:val="es-ES"/>
        </w:rPr>
        <w:t xml:space="preserve">2.- Número de participantes que finalizan. Hombres y Mujeres. </w:t>
      </w:r>
    </w:p>
    <w:p w:rsidR="00227A54" w:rsidRPr="00B44B2E" w:rsidRDefault="00227A54" w:rsidP="00B8417A">
      <w:pPr>
        <w:ind w:left="708"/>
        <w:jc w:val="both"/>
        <w:rPr>
          <w:sz w:val="24"/>
          <w:szCs w:val="24"/>
          <w:lang w:val="es-ES"/>
        </w:rPr>
      </w:pPr>
    </w:p>
    <w:p w:rsidR="00B8417A" w:rsidRDefault="00B8417A" w:rsidP="00B8417A">
      <w:pPr>
        <w:ind w:left="708"/>
        <w:jc w:val="both"/>
        <w:rPr>
          <w:sz w:val="24"/>
          <w:szCs w:val="24"/>
          <w:lang w:val="es-ES"/>
        </w:rPr>
      </w:pPr>
      <w:r w:rsidRPr="00B44B2E">
        <w:rPr>
          <w:sz w:val="24"/>
          <w:szCs w:val="24"/>
          <w:lang w:val="es-ES"/>
        </w:rPr>
        <w:t xml:space="preserve">3.- Relación de clubes participantes en la Marcha. </w:t>
      </w:r>
    </w:p>
    <w:p w:rsidR="00227A54" w:rsidRPr="00B44B2E" w:rsidRDefault="00227A54" w:rsidP="00B8417A">
      <w:pPr>
        <w:ind w:left="708"/>
        <w:jc w:val="both"/>
        <w:rPr>
          <w:sz w:val="24"/>
          <w:szCs w:val="24"/>
          <w:lang w:val="es-ES"/>
        </w:rPr>
      </w:pPr>
    </w:p>
    <w:p w:rsidR="00B8417A" w:rsidRPr="00B44B2E" w:rsidRDefault="00B8417A" w:rsidP="00B8417A">
      <w:pPr>
        <w:ind w:left="708"/>
        <w:jc w:val="both"/>
        <w:rPr>
          <w:sz w:val="24"/>
          <w:szCs w:val="24"/>
          <w:lang w:val="es-ES"/>
        </w:rPr>
      </w:pPr>
      <w:r w:rsidRPr="00B44B2E">
        <w:rPr>
          <w:sz w:val="24"/>
          <w:szCs w:val="24"/>
          <w:lang w:val="es-ES"/>
        </w:rPr>
        <w:t xml:space="preserve">4. Relación por orden alfabético de los Clasificados en tabla Excel. </w:t>
      </w:r>
    </w:p>
    <w:p w:rsidR="00B8417A" w:rsidRDefault="00B8417A" w:rsidP="00B8417A">
      <w:pPr>
        <w:ind w:left="708"/>
        <w:jc w:val="both"/>
        <w:rPr>
          <w:sz w:val="24"/>
          <w:szCs w:val="24"/>
          <w:lang w:val="es-ES"/>
        </w:rPr>
      </w:pPr>
    </w:p>
    <w:p w:rsidR="00377B45" w:rsidRPr="00B44B2E" w:rsidRDefault="00377B45" w:rsidP="00B8417A">
      <w:pPr>
        <w:ind w:left="708"/>
        <w:jc w:val="both"/>
        <w:rPr>
          <w:sz w:val="24"/>
          <w:szCs w:val="24"/>
          <w:lang w:val="es-ES"/>
        </w:rPr>
      </w:pPr>
    </w:p>
    <w:p w:rsidR="00377B45" w:rsidRDefault="00B8417A" w:rsidP="00227A54">
      <w:pPr>
        <w:jc w:val="both"/>
        <w:rPr>
          <w:sz w:val="24"/>
          <w:szCs w:val="24"/>
          <w:lang w:val="es-ES"/>
        </w:rPr>
      </w:pPr>
      <w:r w:rsidRPr="00B44B2E">
        <w:rPr>
          <w:sz w:val="24"/>
          <w:szCs w:val="24"/>
          <w:lang w:val="es-ES"/>
        </w:rPr>
        <w:t xml:space="preserve">b) El club organizador remitirá al Ente organizador, en formato </w:t>
      </w:r>
      <w:proofErr w:type="gramStart"/>
      <w:r w:rsidRPr="00B44B2E">
        <w:rPr>
          <w:sz w:val="24"/>
          <w:szCs w:val="24"/>
          <w:lang w:val="es-ES"/>
        </w:rPr>
        <w:t>Excel ,</w:t>
      </w:r>
      <w:proofErr w:type="gramEnd"/>
      <w:r w:rsidRPr="00B44B2E">
        <w:rPr>
          <w:sz w:val="24"/>
          <w:szCs w:val="24"/>
          <w:lang w:val="es-ES"/>
        </w:rPr>
        <w:t xml:space="preserve"> los datos del punto a) en un plazo máximo de 25 días a la terminación de la misma. </w:t>
      </w:r>
    </w:p>
    <w:p w:rsidR="00E0571B" w:rsidRDefault="00377B45" w:rsidP="00227A54">
      <w:pPr>
        <w:overflowPunct/>
        <w:autoSpaceDE/>
        <w:autoSpaceDN/>
        <w:adjustRightInd/>
        <w:textAlignment w:val="auto"/>
        <w:rPr>
          <w:sz w:val="24"/>
          <w:szCs w:val="24"/>
          <w:lang w:val="es-ES"/>
        </w:rPr>
      </w:pPr>
      <w:r>
        <w:rPr>
          <w:sz w:val="24"/>
          <w:szCs w:val="24"/>
          <w:lang w:val="es-ES"/>
        </w:rPr>
        <w:br w:type="page"/>
      </w:r>
    </w:p>
    <w:p w:rsidR="00E0571B" w:rsidRDefault="00E0571B" w:rsidP="00227A54">
      <w:pPr>
        <w:overflowPunct/>
        <w:autoSpaceDE/>
        <w:autoSpaceDN/>
        <w:adjustRightInd/>
        <w:textAlignment w:val="auto"/>
        <w:rPr>
          <w:sz w:val="24"/>
          <w:szCs w:val="24"/>
          <w:lang w:val="es-ES"/>
        </w:rPr>
      </w:pPr>
      <w:r>
        <w:rPr>
          <w:b/>
          <w:noProof/>
          <w:sz w:val="30"/>
          <w:szCs w:val="30"/>
          <w:lang w:val="es-ES"/>
        </w:rPr>
        <w:lastRenderedPageBreak/>
        <w:drawing>
          <wp:anchor distT="0" distB="0" distL="114300" distR="114300" simplePos="0" relativeHeight="251660288" behindDoc="0" locked="0" layoutInCell="1" allowOverlap="1" wp14:anchorId="733B54EA" wp14:editId="46358267">
            <wp:simplePos x="0" y="0"/>
            <wp:positionH relativeFrom="column">
              <wp:posOffset>-356235</wp:posOffset>
            </wp:positionH>
            <wp:positionV relativeFrom="paragraph">
              <wp:posOffset>-452120</wp:posOffset>
            </wp:positionV>
            <wp:extent cx="1228725" cy="1323975"/>
            <wp:effectExtent l="19050" t="0" r="9525" b="0"/>
            <wp:wrapSquare wrapText="bothSides"/>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228725" cy="1323975"/>
                    </a:xfrm>
                    <a:prstGeom prst="rect">
                      <a:avLst/>
                    </a:prstGeom>
                    <a:noFill/>
                    <a:ln w="9525">
                      <a:noFill/>
                      <a:miter lim="800000"/>
                      <a:headEnd/>
                      <a:tailEnd/>
                    </a:ln>
                  </pic:spPr>
                </pic:pic>
              </a:graphicData>
            </a:graphic>
          </wp:anchor>
        </w:drawing>
      </w:r>
    </w:p>
    <w:p w:rsidR="00E0571B" w:rsidRDefault="00E0571B" w:rsidP="00227A54">
      <w:pPr>
        <w:overflowPunct/>
        <w:autoSpaceDE/>
        <w:autoSpaceDN/>
        <w:adjustRightInd/>
        <w:textAlignment w:val="auto"/>
        <w:rPr>
          <w:sz w:val="24"/>
          <w:szCs w:val="24"/>
          <w:lang w:val="es-ES"/>
        </w:rPr>
      </w:pPr>
    </w:p>
    <w:p w:rsidR="00E0571B" w:rsidRDefault="00E0571B" w:rsidP="00227A54">
      <w:pPr>
        <w:overflowPunct/>
        <w:autoSpaceDE/>
        <w:autoSpaceDN/>
        <w:adjustRightInd/>
        <w:textAlignment w:val="auto"/>
        <w:rPr>
          <w:sz w:val="24"/>
          <w:szCs w:val="24"/>
          <w:lang w:val="es-ES"/>
        </w:rPr>
      </w:pPr>
    </w:p>
    <w:p w:rsidR="00E0571B" w:rsidRDefault="00E0571B" w:rsidP="00227A54">
      <w:pPr>
        <w:overflowPunct/>
        <w:autoSpaceDE/>
        <w:autoSpaceDN/>
        <w:adjustRightInd/>
        <w:textAlignment w:val="auto"/>
        <w:rPr>
          <w:sz w:val="24"/>
          <w:szCs w:val="24"/>
          <w:lang w:val="es-ES"/>
        </w:rPr>
      </w:pPr>
    </w:p>
    <w:p w:rsidR="00E0571B" w:rsidRDefault="00E0571B" w:rsidP="00227A54">
      <w:pPr>
        <w:overflowPunct/>
        <w:autoSpaceDE/>
        <w:autoSpaceDN/>
        <w:adjustRightInd/>
        <w:textAlignment w:val="auto"/>
        <w:rPr>
          <w:sz w:val="24"/>
          <w:szCs w:val="24"/>
          <w:lang w:val="es-ES"/>
        </w:rPr>
      </w:pPr>
    </w:p>
    <w:p w:rsidR="00B8417A" w:rsidRDefault="00B8417A" w:rsidP="00227A54">
      <w:pPr>
        <w:overflowPunct/>
        <w:autoSpaceDE/>
        <w:autoSpaceDN/>
        <w:adjustRightInd/>
        <w:textAlignment w:val="auto"/>
        <w:rPr>
          <w:sz w:val="24"/>
          <w:szCs w:val="24"/>
          <w:lang w:val="es-ES"/>
        </w:rPr>
      </w:pPr>
      <w:r w:rsidRPr="00B44B2E">
        <w:rPr>
          <w:sz w:val="24"/>
          <w:szCs w:val="24"/>
          <w:lang w:val="es-ES"/>
        </w:rPr>
        <w:t>La relación de marchas que forman parte del Circuito en el año 201</w:t>
      </w:r>
      <w:r w:rsidR="00500BA5">
        <w:rPr>
          <w:sz w:val="24"/>
          <w:szCs w:val="24"/>
          <w:lang w:val="es-ES"/>
        </w:rPr>
        <w:t>5</w:t>
      </w:r>
      <w:r w:rsidRPr="00B44B2E">
        <w:rPr>
          <w:sz w:val="24"/>
          <w:szCs w:val="24"/>
          <w:lang w:val="es-ES"/>
        </w:rPr>
        <w:t xml:space="preserve"> son las siguientes: </w:t>
      </w:r>
    </w:p>
    <w:p w:rsidR="00500BA5" w:rsidRDefault="00500BA5" w:rsidP="00227A54">
      <w:pPr>
        <w:overflowPunct/>
        <w:autoSpaceDE/>
        <w:autoSpaceDN/>
        <w:adjustRightInd/>
        <w:textAlignment w:val="auto"/>
        <w:rPr>
          <w:sz w:val="24"/>
          <w:szCs w:val="24"/>
          <w:lang w:val="es-ES"/>
        </w:rPr>
      </w:pPr>
    </w:p>
    <w:tbl>
      <w:tblPr>
        <w:tblW w:w="9876" w:type="dxa"/>
        <w:tblInd w:w="-356" w:type="dxa"/>
        <w:tblCellMar>
          <w:left w:w="70" w:type="dxa"/>
          <w:right w:w="70" w:type="dxa"/>
        </w:tblCellMar>
        <w:tblLook w:val="04A0" w:firstRow="1" w:lastRow="0" w:firstColumn="1" w:lastColumn="0" w:noHBand="0" w:noVBand="1"/>
      </w:tblPr>
      <w:tblGrid>
        <w:gridCol w:w="2985"/>
        <w:gridCol w:w="2970"/>
        <w:gridCol w:w="1373"/>
        <w:gridCol w:w="2548"/>
      </w:tblGrid>
      <w:tr w:rsidR="00500BA5" w:rsidRPr="00500BA5" w:rsidTr="00500BA5">
        <w:trPr>
          <w:trHeight w:val="600"/>
        </w:trPr>
        <w:tc>
          <w:tcPr>
            <w:tcW w:w="2985"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500BA5" w:rsidRPr="00500BA5" w:rsidRDefault="00500BA5" w:rsidP="00500BA5">
            <w:pPr>
              <w:overflowPunct/>
              <w:autoSpaceDE/>
              <w:autoSpaceDN/>
              <w:adjustRightInd/>
              <w:jc w:val="center"/>
              <w:textAlignment w:val="auto"/>
              <w:rPr>
                <w:rFonts w:ascii="Calibri" w:hAnsi="Calibri"/>
                <w:b/>
                <w:bCs/>
                <w:color w:val="000000"/>
                <w:highlight w:val="lightGray"/>
                <w:lang w:val="es-ES"/>
              </w:rPr>
            </w:pPr>
            <w:r w:rsidRPr="00500BA5">
              <w:rPr>
                <w:rFonts w:ascii="Calibri" w:hAnsi="Calibri"/>
                <w:b/>
                <w:bCs/>
                <w:color w:val="000000"/>
                <w:highlight w:val="lightGray"/>
                <w:lang w:val="es-ES"/>
              </w:rPr>
              <w:t>CLUB ORGANIZADOR</w:t>
            </w:r>
          </w:p>
        </w:tc>
        <w:tc>
          <w:tcPr>
            <w:tcW w:w="2970" w:type="dxa"/>
            <w:tcBorders>
              <w:top w:val="single" w:sz="4" w:space="0" w:color="auto"/>
              <w:left w:val="nil"/>
              <w:bottom w:val="single" w:sz="4" w:space="0" w:color="auto"/>
              <w:right w:val="single" w:sz="4" w:space="0" w:color="000000"/>
            </w:tcBorders>
            <w:shd w:val="clear" w:color="000000" w:fill="D9D9D9" w:themeFill="background1" w:themeFillShade="D9"/>
            <w:noWrap/>
            <w:vAlign w:val="center"/>
            <w:hideMark/>
          </w:tcPr>
          <w:p w:rsidR="00500BA5" w:rsidRPr="00500BA5" w:rsidRDefault="00500BA5" w:rsidP="00500BA5">
            <w:pPr>
              <w:overflowPunct/>
              <w:autoSpaceDE/>
              <w:autoSpaceDN/>
              <w:adjustRightInd/>
              <w:jc w:val="center"/>
              <w:textAlignment w:val="auto"/>
              <w:rPr>
                <w:rFonts w:ascii="Calibri" w:hAnsi="Calibri"/>
                <w:b/>
                <w:bCs/>
                <w:color w:val="000000"/>
                <w:highlight w:val="lightGray"/>
                <w:lang w:val="es-ES"/>
              </w:rPr>
            </w:pPr>
            <w:r w:rsidRPr="00500BA5">
              <w:rPr>
                <w:rFonts w:ascii="Calibri" w:hAnsi="Calibri"/>
                <w:b/>
                <w:bCs/>
                <w:color w:val="000000"/>
                <w:highlight w:val="lightGray"/>
                <w:lang w:val="es-ES"/>
              </w:rPr>
              <w:t>IBILALDIA/MARCHA</w:t>
            </w:r>
          </w:p>
        </w:tc>
        <w:tc>
          <w:tcPr>
            <w:tcW w:w="1373"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500BA5" w:rsidRPr="00500BA5" w:rsidRDefault="00500BA5" w:rsidP="00500BA5">
            <w:pPr>
              <w:overflowPunct/>
              <w:autoSpaceDE/>
              <w:autoSpaceDN/>
              <w:adjustRightInd/>
              <w:jc w:val="center"/>
              <w:textAlignment w:val="auto"/>
              <w:rPr>
                <w:rFonts w:ascii="Calibri" w:hAnsi="Calibri"/>
                <w:b/>
                <w:bCs/>
                <w:color w:val="000000"/>
                <w:highlight w:val="lightGray"/>
                <w:lang w:val="es-ES"/>
              </w:rPr>
            </w:pPr>
            <w:r w:rsidRPr="00500BA5">
              <w:rPr>
                <w:rFonts w:ascii="Calibri" w:hAnsi="Calibri"/>
                <w:b/>
                <w:bCs/>
                <w:color w:val="000000"/>
                <w:highlight w:val="lightGray"/>
                <w:lang w:val="es-ES"/>
              </w:rPr>
              <w:t>DATA/FECHA</w:t>
            </w:r>
          </w:p>
        </w:tc>
        <w:tc>
          <w:tcPr>
            <w:tcW w:w="2548"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500BA5" w:rsidRPr="00500BA5" w:rsidRDefault="00500BA5" w:rsidP="00500BA5">
            <w:pPr>
              <w:overflowPunct/>
              <w:autoSpaceDE/>
              <w:autoSpaceDN/>
              <w:adjustRightInd/>
              <w:jc w:val="center"/>
              <w:textAlignment w:val="auto"/>
              <w:rPr>
                <w:rFonts w:ascii="Calibri" w:hAnsi="Calibri"/>
                <w:b/>
                <w:bCs/>
                <w:color w:val="000000"/>
                <w:highlight w:val="lightGray"/>
                <w:lang w:val="es-ES"/>
              </w:rPr>
            </w:pPr>
            <w:r w:rsidRPr="00500BA5">
              <w:rPr>
                <w:rFonts w:ascii="Calibri" w:hAnsi="Calibri"/>
                <w:b/>
                <w:bCs/>
                <w:color w:val="000000"/>
                <w:highlight w:val="lightGray"/>
                <w:lang w:val="es-ES"/>
              </w:rPr>
              <w:t>BESTEAK/OTROS</w:t>
            </w:r>
          </w:p>
        </w:tc>
      </w:tr>
      <w:tr w:rsidR="00500BA5" w:rsidRPr="00500BA5" w:rsidTr="00500BA5">
        <w:trPr>
          <w:trHeight w:val="300"/>
        </w:trPr>
        <w:tc>
          <w:tcPr>
            <w:tcW w:w="2985" w:type="dxa"/>
            <w:tcBorders>
              <w:top w:val="nil"/>
              <w:left w:val="single" w:sz="4" w:space="0" w:color="auto"/>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AMESKOARRA MENDI TALDE</w:t>
            </w:r>
          </w:p>
        </w:tc>
        <w:tc>
          <w:tcPr>
            <w:tcW w:w="2970"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X MARCHA AMESKOARRA</w:t>
            </w:r>
          </w:p>
        </w:tc>
        <w:tc>
          <w:tcPr>
            <w:tcW w:w="1373"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11-abr</w:t>
            </w:r>
          </w:p>
        </w:tc>
        <w:tc>
          <w:tcPr>
            <w:tcW w:w="2548"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45 KM/1165 MTS</w:t>
            </w:r>
          </w:p>
        </w:tc>
      </w:tr>
      <w:tr w:rsidR="00500BA5" w:rsidRPr="00500BA5" w:rsidTr="00500BA5">
        <w:trPr>
          <w:trHeight w:val="510"/>
        </w:trPr>
        <w:tc>
          <w:tcPr>
            <w:tcW w:w="2985" w:type="dxa"/>
            <w:tcBorders>
              <w:top w:val="nil"/>
              <w:left w:val="single" w:sz="4" w:space="0" w:color="auto"/>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C.M. SANGUESA</w:t>
            </w:r>
          </w:p>
        </w:tc>
        <w:tc>
          <w:tcPr>
            <w:tcW w:w="2970"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IIIMARCHA CIRCULAR CASEDA</w:t>
            </w:r>
          </w:p>
        </w:tc>
        <w:tc>
          <w:tcPr>
            <w:tcW w:w="1373"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25-abr</w:t>
            </w:r>
          </w:p>
        </w:tc>
        <w:tc>
          <w:tcPr>
            <w:tcW w:w="2548" w:type="dxa"/>
            <w:tcBorders>
              <w:top w:val="nil"/>
              <w:left w:val="nil"/>
              <w:bottom w:val="single" w:sz="4" w:space="0" w:color="auto"/>
              <w:right w:val="single" w:sz="4" w:space="0" w:color="auto"/>
            </w:tcBorders>
            <w:shd w:val="clear" w:color="auto" w:fill="auto"/>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LARGA 32KM /1300 MTS, CORTA 17,8 KM/ 690 MTS</w:t>
            </w:r>
          </w:p>
        </w:tc>
      </w:tr>
      <w:tr w:rsidR="00500BA5" w:rsidRPr="00500BA5" w:rsidTr="00500BA5">
        <w:trPr>
          <w:trHeight w:val="510"/>
        </w:trPr>
        <w:tc>
          <w:tcPr>
            <w:tcW w:w="2985" w:type="dxa"/>
            <w:tcBorders>
              <w:top w:val="single" w:sz="4" w:space="0" w:color="auto"/>
              <w:left w:val="single" w:sz="4" w:space="0" w:color="auto"/>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ALTXATA</w:t>
            </w:r>
          </w:p>
        </w:tc>
        <w:tc>
          <w:tcPr>
            <w:tcW w:w="2970"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II ETXALARKO MENDI ITZULIA</w:t>
            </w:r>
          </w:p>
        </w:tc>
        <w:tc>
          <w:tcPr>
            <w:tcW w:w="1373"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02-may</w:t>
            </w:r>
          </w:p>
        </w:tc>
        <w:tc>
          <w:tcPr>
            <w:tcW w:w="2548" w:type="dxa"/>
            <w:tcBorders>
              <w:top w:val="nil"/>
              <w:left w:val="nil"/>
              <w:bottom w:val="single" w:sz="4" w:space="0" w:color="auto"/>
              <w:right w:val="single" w:sz="4" w:space="0" w:color="auto"/>
            </w:tcBorders>
            <w:shd w:val="clear" w:color="auto" w:fill="auto"/>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LARGA 28,2 KM/1700MTS, CORTA24,2 KM/1500MTS</w:t>
            </w:r>
          </w:p>
        </w:tc>
      </w:tr>
      <w:tr w:rsidR="00500BA5" w:rsidRPr="00500BA5" w:rsidTr="00500BA5">
        <w:trPr>
          <w:trHeight w:val="510"/>
        </w:trPr>
        <w:tc>
          <w:tcPr>
            <w:tcW w:w="2985" w:type="dxa"/>
            <w:tcBorders>
              <w:top w:val="nil"/>
              <w:left w:val="single" w:sz="4" w:space="0" w:color="auto"/>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C.M. IRATXO ELKARTEA</w:t>
            </w:r>
          </w:p>
        </w:tc>
        <w:tc>
          <w:tcPr>
            <w:tcW w:w="2970"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XXVI SAKANA IBILALDI HANDIA</w:t>
            </w:r>
          </w:p>
        </w:tc>
        <w:tc>
          <w:tcPr>
            <w:tcW w:w="1373"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09-may</w:t>
            </w:r>
          </w:p>
        </w:tc>
        <w:tc>
          <w:tcPr>
            <w:tcW w:w="2548" w:type="dxa"/>
            <w:tcBorders>
              <w:top w:val="nil"/>
              <w:left w:val="nil"/>
              <w:bottom w:val="single" w:sz="4" w:space="0" w:color="auto"/>
              <w:right w:val="single" w:sz="4" w:space="0" w:color="auto"/>
            </w:tcBorders>
            <w:shd w:val="clear" w:color="auto" w:fill="auto"/>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LARGA 54 KM/3000 MTS, CORTA 25 KM/1100 MTS</w:t>
            </w:r>
          </w:p>
        </w:tc>
      </w:tr>
      <w:tr w:rsidR="00500BA5" w:rsidRPr="00500BA5" w:rsidTr="00500BA5">
        <w:trPr>
          <w:trHeight w:val="300"/>
        </w:trPr>
        <w:tc>
          <w:tcPr>
            <w:tcW w:w="2985" w:type="dxa"/>
            <w:tcBorders>
              <w:top w:val="single" w:sz="4" w:space="0" w:color="auto"/>
              <w:left w:val="single" w:sz="4" w:space="0" w:color="auto"/>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AGERRA</w:t>
            </w:r>
          </w:p>
        </w:tc>
        <w:tc>
          <w:tcPr>
            <w:tcW w:w="2970"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 xml:space="preserve">BERAKO XII ITZULIA </w:t>
            </w:r>
          </w:p>
        </w:tc>
        <w:tc>
          <w:tcPr>
            <w:tcW w:w="1373"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17-may</w:t>
            </w:r>
          </w:p>
        </w:tc>
        <w:tc>
          <w:tcPr>
            <w:tcW w:w="2548"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28 KM./2800 MTS</w:t>
            </w:r>
          </w:p>
        </w:tc>
      </w:tr>
      <w:tr w:rsidR="00500BA5" w:rsidRPr="00500BA5" w:rsidTr="00500BA5">
        <w:trPr>
          <w:trHeight w:val="300"/>
        </w:trPr>
        <w:tc>
          <w:tcPr>
            <w:tcW w:w="2985" w:type="dxa"/>
            <w:tcBorders>
              <w:top w:val="nil"/>
              <w:left w:val="single" w:sz="4" w:space="0" w:color="auto"/>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BAZTANGO MENDIGOIZALEAK</w:t>
            </w:r>
          </w:p>
        </w:tc>
        <w:tc>
          <w:tcPr>
            <w:tcW w:w="2970"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BAZTANGO XXII MENDI IBILALDIA</w:t>
            </w:r>
          </w:p>
        </w:tc>
        <w:tc>
          <w:tcPr>
            <w:tcW w:w="1373"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31-may</w:t>
            </w:r>
          </w:p>
        </w:tc>
        <w:tc>
          <w:tcPr>
            <w:tcW w:w="2548"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38 KM/2160 MTS</w:t>
            </w:r>
          </w:p>
        </w:tc>
      </w:tr>
      <w:tr w:rsidR="00500BA5" w:rsidRPr="00500BA5" w:rsidTr="00500BA5">
        <w:trPr>
          <w:trHeight w:val="300"/>
        </w:trPr>
        <w:tc>
          <w:tcPr>
            <w:tcW w:w="2985" w:type="dxa"/>
            <w:tcBorders>
              <w:top w:val="single" w:sz="4" w:space="0" w:color="auto"/>
              <w:left w:val="single" w:sz="4" w:space="0" w:color="auto"/>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TTUTTURRE</w:t>
            </w:r>
          </w:p>
        </w:tc>
        <w:tc>
          <w:tcPr>
            <w:tcW w:w="2970"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 xml:space="preserve">ARALARKO XV MENDI IBILALDIA </w:t>
            </w:r>
          </w:p>
        </w:tc>
        <w:tc>
          <w:tcPr>
            <w:tcW w:w="1373"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14-jun</w:t>
            </w:r>
          </w:p>
        </w:tc>
        <w:tc>
          <w:tcPr>
            <w:tcW w:w="2548"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32 KM/1200 MTS</w:t>
            </w:r>
          </w:p>
        </w:tc>
      </w:tr>
      <w:tr w:rsidR="00500BA5" w:rsidRPr="00500BA5" w:rsidTr="00500BA5">
        <w:trPr>
          <w:trHeight w:val="510"/>
        </w:trPr>
        <w:tc>
          <w:tcPr>
            <w:tcW w:w="2985" w:type="dxa"/>
            <w:tcBorders>
              <w:top w:val="single" w:sz="4" w:space="0" w:color="auto"/>
              <w:left w:val="single" w:sz="4" w:space="0" w:color="auto"/>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 xml:space="preserve">TXURREGI </w:t>
            </w:r>
          </w:p>
        </w:tc>
        <w:tc>
          <w:tcPr>
            <w:tcW w:w="2970"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III VUELTA AL VAL DE OLLO</w:t>
            </w:r>
          </w:p>
        </w:tc>
        <w:tc>
          <w:tcPr>
            <w:tcW w:w="1373"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20-jun</w:t>
            </w:r>
          </w:p>
        </w:tc>
        <w:tc>
          <w:tcPr>
            <w:tcW w:w="2548" w:type="dxa"/>
            <w:tcBorders>
              <w:top w:val="nil"/>
              <w:left w:val="nil"/>
              <w:bottom w:val="single" w:sz="4" w:space="0" w:color="auto"/>
              <w:right w:val="single" w:sz="4" w:space="0" w:color="auto"/>
            </w:tcBorders>
            <w:shd w:val="clear" w:color="auto" w:fill="auto"/>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LARGA 28 KM/1200 MTS, CORTA 19 KM/480MTS</w:t>
            </w:r>
          </w:p>
        </w:tc>
      </w:tr>
      <w:tr w:rsidR="00500BA5" w:rsidRPr="00500BA5" w:rsidTr="00500BA5">
        <w:trPr>
          <w:trHeight w:val="300"/>
        </w:trPr>
        <w:tc>
          <w:tcPr>
            <w:tcW w:w="2985" w:type="dxa"/>
            <w:tcBorders>
              <w:top w:val="single" w:sz="4" w:space="0" w:color="auto"/>
              <w:left w:val="single" w:sz="4" w:space="0" w:color="auto"/>
              <w:bottom w:val="single" w:sz="4" w:space="0" w:color="auto"/>
              <w:right w:val="single" w:sz="4" w:space="0" w:color="000000"/>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NAFARROA OINEZ BAZTAN 2015</w:t>
            </w:r>
          </w:p>
        </w:tc>
        <w:tc>
          <w:tcPr>
            <w:tcW w:w="2970"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NAFARROA OINEZ MENDI IBILALDIA</w:t>
            </w:r>
          </w:p>
        </w:tc>
        <w:tc>
          <w:tcPr>
            <w:tcW w:w="1373"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30-ago</w:t>
            </w:r>
          </w:p>
        </w:tc>
        <w:tc>
          <w:tcPr>
            <w:tcW w:w="2548"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26 KM/1600 MTS</w:t>
            </w:r>
          </w:p>
        </w:tc>
      </w:tr>
      <w:tr w:rsidR="00500BA5" w:rsidRPr="00500BA5" w:rsidTr="00500BA5">
        <w:trPr>
          <w:trHeight w:val="300"/>
        </w:trPr>
        <w:tc>
          <w:tcPr>
            <w:tcW w:w="2985" w:type="dxa"/>
            <w:tcBorders>
              <w:top w:val="nil"/>
              <w:left w:val="single" w:sz="4" w:space="0" w:color="auto"/>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 xml:space="preserve">ARESO KIROL ELKARTEA </w:t>
            </w:r>
          </w:p>
        </w:tc>
        <w:tc>
          <w:tcPr>
            <w:tcW w:w="2970"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ARESOKO VII ITZULIA</w:t>
            </w:r>
          </w:p>
        </w:tc>
        <w:tc>
          <w:tcPr>
            <w:tcW w:w="1373"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06-sep</w:t>
            </w:r>
          </w:p>
        </w:tc>
        <w:tc>
          <w:tcPr>
            <w:tcW w:w="2548"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26 KM/ 1200 MTS</w:t>
            </w:r>
          </w:p>
        </w:tc>
      </w:tr>
      <w:tr w:rsidR="00500BA5" w:rsidRPr="00500BA5" w:rsidTr="00500BA5">
        <w:trPr>
          <w:trHeight w:val="300"/>
        </w:trPr>
        <w:tc>
          <w:tcPr>
            <w:tcW w:w="2985" w:type="dxa"/>
            <w:tcBorders>
              <w:top w:val="nil"/>
              <w:left w:val="single" w:sz="4" w:space="0" w:color="auto"/>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 xml:space="preserve">CLUB PIRINEO RONCAL </w:t>
            </w:r>
          </w:p>
        </w:tc>
        <w:tc>
          <w:tcPr>
            <w:tcW w:w="2970"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V MARCHA ALTO PIRINEO RONCALES</w:t>
            </w:r>
          </w:p>
        </w:tc>
        <w:tc>
          <w:tcPr>
            <w:tcW w:w="1373"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26-sep</w:t>
            </w:r>
          </w:p>
        </w:tc>
        <w:tc>
          <w:tcPr>
            <w:tcW w:w="2548" w:type="dxa"/>
            <w:tcBorders>
              <w:top w:val="nil"/>
              <w:left w:val="nil"/>
              <w:bottom w:val="single" w:sz="4" w:space="0" w:color="auto"/>
              <w:right w:val="single" w:sz="4" w:space="0" w:color="auto"/>
            </w:tcBorders>
            <w:shd w:val="clear" w:color="auto" w:fill="auto"/>
            <w:noWrap/>
            <w:hideMark/>
          </w:tcPr>
          <w:p w:rsidR="00500BA5" w:rsidRPr="00500BA5" w:rsidRDefault="00500BA5" w:rsidP="00500BA5">
            <w:pPr>
              <w:overflowPunct/>
              <w:autoSpaceDE/>
              <w:autoSpaceDN/>
              <w:adjustRightInd/>
              <w:textAlignment w:val="auto"/>
              <w:rPr>
                <w:rFonts w:ascii="Calibri" w:hAnsi="Calibri"/>
                <w:color w:val="000000"/>
                <w:lang w:val="es-ES"/>
              </w:rPr>
            </w:pPr>
            <w:r w:rsidRPr="00500BA5">
              <w:rPr>
                <w:rFonts w:ascii="Calibri" w:hAnsi="Calibri"/>
                <w:color w:val="000000"/>
                <w:lang w:val="es-ES"/>
              </w:rPr>
              <w:t>30 KM/1900 MTS</w:t>
            </w:r>
          </w:p>
        </w:tc>
      </w:tr>
    </w:tbl>
    <w:p w:rsidR="00500BA5" w:rsidRPr="00B44B2E" w:rsidRDefault="00500BA5" w:rsidP="00227A54">
      <w:pPr>
        <w:overflowPunct/>
        <w:autoSpaceDE/>
        <w:autoSpaceDN/>
        <w:adjustRightInd/>
        <w:textAlignment w:val="auto"/>
        <w:rPr>
          <w:sz w:val="24"/>
          <w:szCs w:val="24"/>
          <w:lang w:val="es-ES"/>
        </w:rPr>
      </w:pPr>
    </w:p>
    <w:tbl>
      <w:tblPr>
        <w:tblW w:w="10569" w:type="dxa"/>
        <w:tblInd w:w="55" w:type="dxa"/>
        <w:tblCellMar>
          <w:left w:w="70" w:type="dxa"/>
          <w:right w:w="70" w:type="dxa"/>
        </w:tblCellMar>
        <w:tblLook w:val="04A0" w:firstRow="1" w:lastRow="0" w:firstColumn="1" w:lastColumn="0" w:noHBand="0" w:noVBand="1"/>
      </w:tblPr>
      <w:tblGrid>
        <w:gridCol w:w="3860"/>
        <w:gridCol w:w="1659"/>
        <w:gridCol w:w="2110"/>
        <w:gridCol w:w="1740"/>
        <w:gridCol w:w="1200"/>
      </w:tblGrid>
      <w:tr w:rsidR="00377B45" w:rsidRPr="00377B45" w:rsidTr="00354E10">
        <w:trPr>
          <w:trHeight w:val="300"/>
        </w:trPr>
        <w:tc>
          <w:tcPr>
            <w:tcW w:w="3860" w:type="dxa"/>
            <w:tcBorders>
              <w:top w:val="nil"/>
              <w:left w:val="nil"/>
              <w:bottom w:val="nil"/>
              <w:right w:val="nil"/>
            </w:tcBorders>
            <w:shd w:val="clear" w:color="auto" w:fill="auto"/>
            <w:noWrap/>
            <w:vAlign w:val="bottom"/>
          </w:tcPr>
          <w:p w:rsidR="00227A54" w:rsidRPr="000249F8" w:rsidRDefault="00227A54" w:rsidP="00377B45">
            <w:pPr>
              <w:overflowPunct/>
              <w:autoSpaceDE/>
              <w:autoSpaceDN/>
              <w:adjustRightInd/>
              <w:textAlignment w:val="auto"/>
              <w:rPr>
                <w:rFonts w:ascii="Calibri" w:hAnsi="Calibri"/>
                <w:color w:val="000000"/>
                <w:sz w:val="22"/>
                <w:szCs w:val="22"/>
              </w:rPr>
            </w:pPr>
          </w:p>
        </w:tc>
        <w:tc>
          <w:tcPr>
            <w:tcW w:w="1659" w:type="dxa"/>
            <w:tcBorders>
              <w:top w:val="nil"/>
              <w:left w:val="nil"/>
              <w:bottom w:val="nil"/>
              <w:right w:val="nil"/>
            </w:tcBorders>
            <w:shd w:val="clear" w:color="auto" w:fill="auto"/>
            <w:noWrap/>
            <w:vAlign w:val="bottom"/>
          </w:tcPr>
          <w:p w:rsidR="00377B45" w:rsidRPr="00377B45" w:rsidRDefault="00377B45" w:rsidP="00377B45">
            <w:pPr>
              <w:overflowPunct/>
              <w:autoSpaceDE/>
              <w:autoSpaceDN/>
              <w:adjustRightInd/>
              <w:textAlignment w:val="auto"/>
              <w:rPr>
                <w:rFonts w:ascii="Calibri" w:hAnsi="Calibri"/>
                <w:color w:val="000000"/>
                <w:sz w:val="22"/>
                <w:szCs w:val="22"/>
                <w:lang w:val="es-ES"/>
              </w:rPr>
            </w:pPr>
          </w:p>
        </w:tc>
        <w:tc>
          <w:tcPr>
            <w:tcW w:w="2110" w:type="dxa"/>
            <w:tcBorders>
              <w:top w:val="nil"/>
              <w:left w:val="nil"/>
              <w:bottom w:val="nil"/>
              <w:right w:val="nil"/>
            </w:tcBorders>
            <w:shd w:val="clear" w:color="auto" w:fill="auto"/>
            <w:noWrap/>
            <w:vAlign w:val="bottom"/>
          </w:tcPr>
          <w:p w:rsidR="00377B45" w:rsidRPr="00377B45" w:rsidRDefault="00377B45" w:rsidP="00377B45">
            <w:pPr>
              <w:overflowPunct/>
              <w:autoSpaceDE/>
              <w:autoSpaceDN/>
              <w:adjustRightInd/>
              <w:jc w:val="center"/>
              <w:textAlignment w:val="auto"/>
              <w:rPr>
                <w:rFonts w:ascii="Calibri" w:hAnsi="Calibri"/>
                <w:color w:val="000000"/>
                <w:sz w:val="22"/>
                <w:szCs w:val="22"/>
                <w:lang w:val="es-ES"/>
              </w:rPr>
            </w:pPr>
          </w:p>
        </w:tc>
        <w:tc>
          <w:tcPr>
            <w:tcW w:w="1740" w:type="dxa"/>
            <w:tcBorders>
              <w:top w:val="nil"/>
              <w:left w:val="nil"/>
              <w:bottom w:val="nil"/>
              <w:right w:val="nil"/>
            </w:tcBorders>
            <w:shd w:val="clear" w:color="auto" w:fill="auto"/>
            <w:noWrap/>
            <w:vAlign w:val="bottom"/>
          </w:tcPr>
          <w:p w:rsidR="00377B45" w:rsidRPr="00377B45" w:rsidRDefault="00377B45" w:rsidP="00377B45">
            <w:pPr>
              <w:overflowPunct/>
              <w:autoSpaceDE/>
              <w:autoSpaceDN/>
              <w:adjustRightInd/>
              <w:jc w:val="center"/>
              <w:textAlignment w:val="auto"/>
              <w:rPr>
                <w:rFonts w:ascii="Calibri" w:hAnsi="Calibri"/>
                <w:color w:val="000000"/>
                <w:sz w:val="22"/>
                <w:szCs w:val="22"/>
                <w:lang w:val="es-ES"/>
              </w:rPr>
            </w:pPr>
          </w:p>
        </w:tc>
        <w:tc>
          <w:tcPr>
            <w:tcW w:w="1200" w:type="dxa"/>
            <w:tcBorders>
              <w:top w:val="nil"/>
              <w:left w:val="nil"/>
              <w:bottom w:val="nil"/>
              <w:right w:val="nil"/>
            </w:tcBorders>
            <w:shd w:val="clear" w:color="auto" w:fill="auto"/>
            <w:noWrap/>
            <w:vAlign w:val="bottom"/>
          </w:tcPr>
          <w:p w:rsidR="00377B45" w:rsidRPr="00377B45" w:rsidRDefault="00377B45" w:rsidP="00377B45">
            <w:pPr>
              <w:overflowPunct/>
              <w:autoSpaceDE/>
              <w:autoSpaceDN/>
              <w:adjustRightInd/>
              <w:textAlignment w:val="auto"/>
              <w:rPr>
                <w:rFonts w:ascii="Calibri" w:hAnsi="Calibri"/>
                <w:color w:val="000000"/>
                <w:sz w:val="22"/>
                <w:szCs w:val="22"/>
                <w:lang w:val="es-ES"/>
              </w:rPr>
            </w:pPr>
          </w:p>
        </w:tc>
      </w:tr>
      <w:tr w:rsidR="00377B45" w:rsidRPr="00377B45" w:rsidTr="000249F8">
        <w:trPr>
          <w:trHeight w:val="300"/>
        </w:trPr>
        <w:tc>
          <w:tcPr>
            <w:tcW w:w="3860" w:type="dxa"/>
            <w:tcBorders>
              <w:top w:val="nil"/>
              <w:left w:val="nil"/>
              <w:bottom w:val="nil"/>
              <w:right w:val="nil"/>
            </w:tcBorders>
            <w:shd w:val="clear" w:color="auto" w:fill="auto"/>
            <w:noWrap/>
            <w:vAlign w:val="bottom"/>
            <w:hideMark/>
          </w:tcPr>
          <w:p w:rsidR="00E0571B" w:rsidRPr="00227A54" w:rsidRDefault="00E0571B" w:rsidP="00377B45">
            <w:pPr>
              <w:overflowPunct/>
              <w:autoSpaceDE/>
              <w:autoSpaceDN/>
              <w:adjustRightInd/>
              <w:textAlignment w:val="auto"/>
              <w:rPr>
                <w:rFonts w:ascii="Calibri" w:hAnsi="Calibri"/>
                <w:color w:val="000000"/>
                <w:sz w:val="16"/>
                <w:szCs w:val="16"/>
                <w:lang w:val="es-ES"/>
              </w:rPr>
            </w:pPr>
          </w:p>
        </w:tc>
        <w:tc>
          <w:tcPr>
            <w:tcW w:w="1659" w:type="dxa"/>
            <w:tcBorders>
              <w:top w:val="nil"/>
              <w:left w:val="nil"/>
              <w:bottom w:val="nil"/>
              <w:right w:val="nil"/>
            </w:tcBorders>
            <w:shd w:val="clear" w:color="auto" w:fill="auto"/>
            <w:noWrap/>
            <w:vAlign w:val="bottom"/>
            <w:hideMark/>
          </w:tcPr>
          <w:p w:rsidR="00377B45" w:rsidRPr="00377B45" w:rsidRDefault="00377B45" w:rsidP="00377B45">
            <w:pPr>
              <w:overflowPunct/>
              <w:autoSpaceDE/>
              <w:autoSpaceDN/>
              <w:adjustRightInd/>
              <w:textAlignment w:val="auto"/>
              <w:rPr>
                <w:rFonts w:ascii="Calibri" w:hAnsi="Calibri"/>
                <w:color w:val="000000"/>
                <w:sz w:val="22"/>
                <w:szCs w:val="22"/>
                <w:lang w:val="es-ES"/>
              </w:rPr>
            </w:pPr>
          </w:p>
        </w:tc>
        <w:tc>
          <w:tcPr>
            <w:tcW w:w="2110" w:type="dxa"/>
            <w:tcBorders>
              <w:top w:val="nil"/>
              <w:left w:val="nil"/>
              <w:bottom w:val="nil"/>
              <w:right w:val="nil"/>
            </w:tcBorders>
            <w:shd w:val="clear" w:color="auto" w:fill="auto"/>
            <w:noWrap/>
            <w:vAlign w:val="bottom"/>
            <w:hideMark/>
          </w:tcPr>
          <w:p w:rsidR="00377B45" w:rsidRPr="00377B45" w:rsidRDefault="00377B45" w:rsidP="00377B45">
            <w:pPr>
              <w:overflowPunct/>
              <w:autoSpaceDE/>
              <w:autoSpaceDN/>
              <w:adjustRightInd/>
              <w:jc w:val="center"/>
              <w:textAlignment w:val="auto"/>
              <w:rPr>
                <w:rFonts w:ascii="Calibri" w:hAnsi="Calibri"/>
                <w:color w:val="000000"/>
                <w:sz w:val="22"/>
                <w:szCs w:val="22"/>
                <w:lang w:val="es-ES"/>
              </w:rPr>
            </w:pPr>
          </w:p>
        </w:tc>
        <w:tc>
          <w:tcPr>
            <w:tcW w:w="1740" w:type="dxa"/>
            <w:tcBorders>
              <w:top w:val="nil"/>
              <w:left w:val="nil"/>
              <w:bottom w:val="nil"/>
              <w:right w:val="nil"/>
            </w:tcBorders>
            <w:shd w:val="clear" w:color="auto" w:fill="auto"/>
            <w:noWrap/>
            <w:vAlign w:val="bottom"/>
            <w:hideMark/>
          </w:tcPr>
          <w:p w:rsidR="00377B45" w:rsidRPr="00377B45" w:rsidRDefault="00377B45" w:rsidP="00377B45">
            <w:pPr>
              <w:overflowPunct/>
              <w:autoSpaceDE/>
              <w:autoSpaceDN/>
              <w:adjustRightInd/>
              <w:jc w:val="center"/>
              <w:textAlignment w:val="auto"/>
              <w:rPr>
                <w:rFonts w:ascii="Calibri" w:hAnsi="Calibri"/>
                <w:color w:val="000000"/>
                <w:sz w:val="22"/>
                <w:szCs w:val="22"/>
                <w:lang w:val="es-ES"/>
              </w:rPr>
            </w:pPr>
          </w:p>
        </w:tc>
        <w:tc>
          <w:tcPr>
            <w:tcW w:w="1200" w:type="dxa"/>
            <w:tcBorders>
              <w:top w:val="nil"/>
              <w:left w:val="nil"/>
              <w:bottom w:val="nil"/>
              <w:right w:val="nil"/>
            </w:tcBorders>
            <w:shd w:val="clear" w:color="auto" w:fill="auto"/>
            <w:noWrap/>
            <w:vAlign w:val="bottom"/>
            <w:hideMark/>
          </w:tcPr>
          <w:p w:rsidR="00377B45" w:rsidRPr="00377B45" w:rsidRDefault="00377B45" w:rsidP="00377B45">
            <w:pPr>
              <w:overflowPunct/>
              <w:autoSpaceDE/>
              <w:autoSpaceDN/>
              <w:adjustRightInd/>
              <w:textAlignment w:val="auto"/>
              <w:rPr>
                <w:rFonts w:ascii="Calibri" w:hAnsi="Calibri"/>
                <w:color w:val="000000"/>
                <w:sz w:val="22"/>
                <w:szCs w:val="22"/>
                <w:lang w:val="es-ES"/>
              </w:rPr>
            </w:pPr>
          </w:p>
        </w:tc>
      </w:tr>
    </w:tbl>
    <w:p w:rsidR="00B8417A"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 xml:space="preserve">Los clubes organizadores solicitarán a los participantes los siguientes datos : </w:t>
      </w:r>
    </w:p>
    <w:p w:rsidR="00B8417A" w:rsidRPr="00B44B2E" w:rsidRDefault="00B8417A" w:rsidP="00BD723A">
      <w:pPr>
        <w:numPr>
          <w:ilvl w:val="1"/>
          <w:numId w:val="2"/>
        </w:numPr>
        <w:suppressAutoHyphens/>
        <w:overflowPunct/>
        <w:autoSpaceDE/>
        <w:autoSpaceDN/>
        <w:adjustRightInd/>
        <w:ind w:left="1418" w:hanging="425"/>
        <w:jc w:val="both"/>
        <w:textAlignment w:val="auto"/>
        <w:rPr>
          <w:sz w:val="24"/>
          <w:szCs w:val="24"/>
          <w:lang w:val="es-ES"/>
        </w:rPr>
      </w:pPr>
      <w:r w:rsidRPr="00B44B2E">
        <w:rPr>
          <w:sz w:val="24"/>
          <w:szCs w:val="24"/>
          <w:lang w:val="es-ES"/>
        </w:rPr>
        <w:t xml:space="preserve">Nombre y dos apellidos. </w:t>
      </w:r>
    </w:p>
    <w:p w:rsidR="00B8417A" w:rsidRPr="00B44B2E" w:rsidRDefault="00B8417A" w:rsidP="00BD723A">
      <w:pPr>
        <w:numPr>
          <w:ilvl w:val="1"/>
          <w:numId w:val="2"/>
        </w:numPr>
        <w:suppressAutoHyphens/>
        <w:overflowPunct/>
        <w:autoSpaceDE/>
        <w:autoSpaceDN/>
        <w:adjustRightInd/>
        <w:ind w:left="1418" w:hanging="425"/>
        <w:jc w:val="both"/>
        <w:textAlignment w:val="auto"/>
        <w:rPr>
          <w:sz w:val="24"/>
          <w:szCs w:val="24"/>
          <w:lang w:val="es-ES"/>
        </w:rPr>
      </w:pPr>
      <w:r w:rsidRPr="00B44B2E">
        <w:rPr>
          <w:sz w:val="24"/>
          <w:szCs w:val="24"/>
          <w:lang w:val="es-ES"/>
        </w:rPr>
        <w:t xml:space="preserve">Número de licencia federativa, u otro elemento que identifique a la persona. </w:t>
      </w:r>
    </w:p>
    <w:p w:rsidR="00B8417A" w:rsidRDefault="00B8417A" w:rsidP="00BD723A">
      <w:pPr>
        <w:numPr>
          <w:ilvl w:val="1"/>
          <w:numId w:val="2"/>
        </w:numPr>
        <w:suppressAutoHyphens/>
        <w:overflowPunct/>
        <w:autoSpaceDE/>
        <w:autoSpaceDN/>
        <w:adjustRightInd/>
        <w:ind w:left="1418" w:hanging="425"/>
        <w:jc w:val="both"/>
        <w:textAlignment w:val="auto"/>
        <w:rPr>
          <w:sz w:val="24"/>
          <w:szCs w:val="24"/>
          <w:lang w:val="es-ES"/>
        </w:rPr>
      </w:pPr>
      <w:r w:rsidRPr="00B44B2E">
        <w:rPr>
          <w:sz w:val="24"/>
          <w:szCs w:val="24"/>
          <w:lang w:val="es-ES"/>
        </w:rPr>
        <w:t>Club al que pertenece, si están federados, edad, sexo y dirección postal o electrónica(e-mail)</w:t>
      </w:r>
    </w:p>
    <w:p w:rsidR="00E0571B" w:rsidRPr="00B44B2E" w:rsidRDefault="00E0571B" w:rsidP="00BD723A">
      <w:pPr>
        <w:numPr>
          <w:ilvl w:val="1"/>
          <w:numId w:val="2"/>
        </w:numPr>
        <w:suppressAutoHyphens/>
        <w:overflowPunct/>
        <w:autoSpaceDE/>
        <w:autoSpaceDN/>
        <w:adjustRightInd/>
        <w:ind w:left="1418" w:hanging="425"/>
        <w:jc w:val="both"/>
        <w:textAlignment w:val="auto"/>
        <w:rPr>
          <w:sz w:val="24"/>
          <w:szCs w:val="24"/>
          <w:lang w:val="es-ES"/>
        </w:rPr>
      </w:pPr>
    </w:p>
    <w:p w:rsidR="00B8417A" w:rsidRPr="00227A54" w:rsidRDefault="00B8417A" w:rsidP="00B8417A">
      <w:pPr>
        <w:jc w:val="both"/>
        <w:rPr>
          <w:sz w:val="16"/>
          <w:szCs w:val="16"/>
          <w:lang w:val="es-ES"/>
        </w:rPr>
      </w:pPr>
    </w:p>
    <w:p w:rsidR="00B8417A" w:rsidRPr="00B44B2E"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La organización no asumirá ninguna responsabilidad ante posibles accidentes que pudieran sufrir los participantes en el transcurso de las marchas, por entender que estarán cubiertos por el Seguro de la Licencia Federativa de cualquier federación de montaña u otro seguro contratado al efecto y siempre bajo la única responsabilidad de cada participante.</w:t>
      </w:r>
    </w:p>
    <w:p w:rsidR="00B8417A" w:rsidRPr="00227A54" w:rsidRDefault="00B8417A" w:rsidP="00B8417A">
      <w:pPr>
        <w:ind w:left="360"/>
        <w:jc w:val="both"/>
        <w:rPr>
          <w:sz w:val="16"/>
          <w:szCs w:val="16"/>
          <w:lang w:val="es-ES"/>
        </w:rPr>
      </w:pPr>
    </w:p>
    <w:p w:rsidR="00B8417A"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 xml:space="preserve">Los participantes lo harán de forma individual. </w:t>
      </w:r>
    </w:p>
    <w:p w:rsidR="00BD723A" w:rsidRPr="00227A54" w:rsidRDefault="00BD723A" w:rsidP="00BD723A">
      <w:pPr>
        <w:suppressAutoHyphens/>
        <w:overflowPunct/>
        <w:autoSpaceDE/>
        <w:autoSpaceDN/>
        <w:adjustRightInd/>
        <w:ind w:left="720"/>
        <w:jc w:val="both"/>
        <w:textAlignment w:val="auto"/>
        <w:rPr>
          <w:sz w:val="16"/>
          <w:szCs w:val="16"/>
          <w:lang w:val="es-ES"/>
        </w:rPr>
      </w:pPr>
    </w:p>
    <w:p w:rsidR="00B8417A"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La organización podrá montar servicios de avituallamiento e informará a estos a los participantes. Los lugares de avituallamiento se dejarán totalmente limpios.</w:t>
      </w:r>
    </w:p>
    <w:p w:rsidR="00E0571B" w:rsidRDefault="00E0571B" w:rsidP="00E0571B">
      <w:pPr>
        <w:pStyle w:val="Prrafodelista"/>
        <w:rPr>
          <w:sz w:val="24"/>
          <w:szCs w:val="24"/>
          <w:lang w:val="es-ES"/>
        </w:rPr>
      </w:pPr>
    </w:p>
    <w:p w:rsidR="00E0571B" w:rsidRDefault="00E0571B" w:rsidP="00E0571B">
      <w:pPr>
        <w:suppressAutoHyphens/>
        <w:overflowPunct/>
        <w:autoSpaceDE/>
        <w:autoSpaceDN/>
        <w:adjustRightInd/>
        <w:jc w:val="both"/>
        <w:textAlignment w:val="auto"/>
        <w:rPr>
          <w:sz w:val="24"/>
          <w:szCs w:val="24"/>
          <w:lang w:val="es-ES"/>
        </w:rPr>
      </w:pPr>
    </w:p>
    <w:p w:rsidR="00E0571B" w:rsidRDefault="00E0571B" w:rsidP="00E0571B">
      <w:pPr>
        <w:suppressAutoHyphens/>
        <w:overflowPunct/>
        <w:autoSpaceDE/>
        <w:autoSpaceDN/>
        <w:adjustRightInd/>
        <w:jc w:val="both"/>
        <w:textAlignment w:val="auto"/>
        <w:rPr>
          <w:sz w:val="24"/>
          <w:szCs w:val="24"/>
          <w:lang w:val="es-ES"/>
        </w:rPr>
      </w:pPr>
      <w:r>
        <w:rPr>
          <w:b/>
          <w:noProof/>
          <w:sz w:val="30"/>
          <w:szCs w:val="30"/>
          <w:lang w:val="es-ES"/>
        </w:rPr>
        <w:drawing>
          <wp:anchor distT="0" distB="0" distL="114300" distR="114300" simplePos="0" relativeHeight="251662336" behindDoc="0" locked="0" layoutInCell="1" allowOverlap="1" wp14:anchorId="40B51CBF" wp14:editId="7F1CA0E0">
            <wp:simplePos x="0" y="0"/>
            <wp:positionH relativeFrom="column">
              <wp:posOffset>-203835</wp:posOffset>
            </wp:positionH>
            <wp:positionV relativeFrom="paragraph">
              <wp:posOffset>-299720</wp:posOffset>
            </wp:positionV>
            <wp:extent cx="1228725" cy="1323975"/>
            <wp:effectExtent l="19050" t="0" r="9525" b="0"/>
            <wp:wrapSquare wrapText="bothSides"/>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228725" cy="1323975"/>
                    </a:xfrm>
                    <a:prstGeom prst="rect">
                      <a:avLst/>
                    </a:prstGeom>
                    <a:noFill/>
                    <a:ln w="9525">
                      <a:noFill/>
                      <a:miter lim="800000"/>
                      <a:headEnd/>
                      <a:tailEnd/>
                    </a:ln>
                  </pic:spPr>
                </pic:pic>
              </a:graphicData>
            </a:graphic>
          </wp:anchor>
        </w:drawing>
      </w:r>
    </w:p>
    <w:p w:rsidR="00E0571B" w:rsidRDefault="00E0571B" w:rsidP="00E0571B">
      <w:pPr>
        <w:suppressAutoHyphens/>
        <w:overflowPunct/>
        <w:autoSpaceDE/>
        <w:autoSpaceDN/>
        <w:adjustRightInd/>
        <w:jc w:val="both"/>
        <w:textAlignment w:val="auto"/>
        <w:rPr>
          <w:sz w:val="24"/>
          <w:szCs w:val="24"/>
          <w:lang w:val="es-ES"/>
        </w:rPr>
      </w:pPr>
    </w:p>
    <w:p w:rsidR="00E0571B" w:rsidRDefault="00E0571B" w:rsidP="00E0571B">
      <w:pPr>
        <w:suppressAutoHyphens/>
        <w:overflowPunct/>
        <w:autoSpaceDE/>
        <w:autoSpaceDN/>
        <w:adjustRightInd/>
        <w:jc w:val="both"/>
        <w:textAlignment w:val="auto"/>
        <w:rPr>
          <w:sz w:val="24"/>
          <w:szCs w:val="24"/>
          <w:lang w:val="es-ES"/>
        </w:rPr>
      </w:pPr>
    </w:p>
    <w:p w:rsidR="00E0571B" w:rsidRDefault="00E0571B" w:rsidP="00E0571B">
      <w:pPr>
        <w:suppressAutoHyphens/>
        <w:overflowPunct/>
        <w:autoSpaceDE/>
        <w:autoSpaceDN/>
        <w:adjustRightInd/>
        <w:jc w:val="both"/>
        <w:textAlignment w:val="auto"/>
        <w:rPr>
          <w:sz w:val="24"/>
          <w:szCs w:val="24"/>
          <w:lang w:val="es-ES"/>
        </w:rPr>
      </w:pPr>
    </w:p>
    <w:p w:rsidR="00E0571B" w:rsidRDefault="00E0571B" w:rsidP="00E0571B">
      <w:pPr>
        <w:suppressAutoHyphens/>
        <w:overflowPunct/>
        <w:autoSpaceDE/>
        <w:autoSpaceDN/>
        <w:adjustRightInd/>
        <w:jc w:val="both"/>
        <w:textAlignment w:val="auto"/>
        <w:rPr>
          <w:sz w:val="24"/>
          <w:szCs w:val="24"/>
          <w:lang w:val="es-ES"/>
        </w:rPr>
      </w:pPr>
    </w:p>
    <w:p w:rsidR="00E0571B" w:rsidRPr="00B44B2E" w:rsidRDefault="00E0571B" w:rsidP="00E0571B">
      <w:pPr>
        <w:suppressAutoHyphens/>
        <w:overflowPunct/>
        <w:autoSpaceDE/>
        <w:autoSpaceDN/>
        <w:adjustRightInd/>
        <w:jc w:val="both"/>
        <w:textAlignment w:val="auto"/>
        <w:rPr>
          <w:sz w:val="24"/>
          <w:szCs w:val="24"/>
          <w:lang w:val="es-ES"/>
        </w:rPr>
      </w:pPr>
    </w:p>
    <w:p w:rsidR="00B8417A" w:rsidRPr="00227A54" w:rsidRDefault="00B8417A" w:rsidP="00B8417A">
      <w:pPr>
        <w:ind w:left="360"/>
        <w:jc w:val="both"/>
        <w:rPr>
          <w:sz w:val="16"/>
          <w:szCs w:val="16"/>
          <w:lang w:val="es-ES"/>
        </w:rPr>
      </w:pPr>
      <w:r w:rsidRPr="00B44B2E">
        <w:rPr>
          <w:sz w:val="24"/>
          <w:szCs w:val="24"/>
          <w:lang w:val="es-ES"/>
        </w:rPr>
        <w:t xml:space="preserve"> </w:t>
      </w:r>
    </w:p>
    <w:p w:rsidR="00B8417A" w:rsidRPr="00B44B2E"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Los Clubes organizadores deberán ofrecer en su propaganda impresa información sobre:</w:t>
      </w:r>
    </w:p>
    <w:p w:rsidR="00B8417A" w:rsidRPr="00B44B2E" w:rsidRDefault="00B8417A" w:rsidP="00B8417A">
      <w:pPr>
        <w:numPr>
          <w:ilvl w:val="0"/>
          <w:numId w:val="7"/>
        </w:numPr>
        <w:suppressAutoHyphens/>
        <w:overflowPunct/>
        <w:autoSpaceDE/>
        <w:autoSpaceDN/>
        <w:adjustRightInd/>
        <w:jc w:val="both"/>
        <w:textAlignment w:val="auto"/>
        <w:rPr>
          <w:sz w:val="24"/>
          <w:szCs w:val="24"/>
          <w:lang w:val="es-ES"/>
        </w:rPr>
      </w:pPr>
      <w:r w:rsidRPr="00B44B2E">
        <w:rPr>
          <w:sz w:val="24"/>
          <w:szCs w:val="24"/>
          <w:lang w:val="es-ES"/>
        </w:rPr>
        <w:t xml:space="preserve">Nombre del club organizador. </w:t>
      </w:r>
    </w:p>
    <w:p w:rsidR="00B8417A" w:rsidRPr="00B44B2E" w:rsidRDefault="00B8417A" w:rsidP="00B8417A">
      <w:pPr>
        <w:numPr>
          <w:ilvl w:val="0"/>
          <w:numId w:val="7"/>
        </w:numPr>
        <w:suppressAutoHyphens/>
        <w:overflowPunct/>
        <w:autoSpaceDE/>
        <w:autoSpaceDN/>
        <w:adjustRightInd/>
        <w:jc w:val="both"/>
        <w:textAlignment w:val="auto"/>
        <w:rPr>
          <w:sz w:val="24"/>
          <w:szCs w:val="24"/>
          <w:lang w:val="es-ES"/>
        </w:rPr>
      </w:pPr>
      <w:r w:rsidRPr="00B44B2E">
        <w:rPr>
          <w:sz w:val="24"/>
          <w:szCs w:val="24"/>
          <w:lang w:val="es-ES"/>
        </w:rPr>
        <w:t xml:space="preserve">Condiciones de la inscripción. </w:t>
      </w:r>
    </w:p>
    <w:p w:rsidR="00B8417A" w:rsidRPr="00B44B2E" w:rsidRDefault="00B8417A" w:rsidP="00B8417A">
      <w:pPr>
        <w:numPr>
          <w:ilvl w:val="0"/>
          <w:numId w:val="7"/>
        </w:numPr>
        <w:suppressAutoHyphens/>
        <w:overflowPunct/>
        <w:autoSpaceDE/>
        <w:autoSpaceDN/>
        <w:adjustRightInd/>
        <w:jc w:val="both"/>
        <w:textAlignment w:val="auto"/>
        <w:rPr>
          <w:sz w:val="24"/>
          <w:szCs w:val="24"/>
          <w:lang w:val="es-ES"/>
        </w:rPr>
      </w:pPr>
      <w:r w:rsidRPr="00B44B2E">
        <w:rPr>
          <w:sz w:val="24"/>
          <w:szCs w:val="24"/>
          <w:lang w:val="es-ES"/>
        </w:rPr>
        <w:t>Límite de participantes y plazo de la inscripción.</w:t>
      </w:r>
    </w:p>
    <w:p w:rsidR="00B8417A" w:rsidRPr="00B44B2E" w:rsidRDefault="00B8417A" w:rsidP="00B8417A">
      <w:pPr>
        <w:numPr>
          <w:ilvl w:val="0"/>
          <w:numId w:val="7"/>
        </w:numPr>
        <w:suppressAutoHyphens/>
        <w:overflowPunct/>
        <w:autoSpaceDE/>
        <w:autoSpaceDN/>
        <w:adjustRightInd/>
        <w:jc w:val="both"/>
        <w:textAlignment w:val="auto"/>
        <w:rPr>
          <w:sz w:val="24"/>
          <w:szCs w:val="24"/>
          <w:lang w:val="es-ES"/>
        </w:rPr>
      </w:pPr>
      <w:r w:rsidRPr="00B44B2E">
        <w:rPr>
          <w:sz w:val="24"/>
          <w:szCs w:val="24"/>
          <w:lang w:val="es-ES"/>
        </w:rPr>
        <w:t xml:space="preserve">Mapa, kilómetros y gráficos de desniveles. </w:t>
      </w:r>
    </w:p>
    <w:p w:rsidR="00B8417A" w:rsidRPr="00B44B2E" w:rsidRDefault="00B8417A" w:rsidP="00B8417A">
      <w:pPr>
        <w:numPr>
          <w:ilvl w:val="0"/>
          <w:numId w:val="7"/>
        </w:numPr>
        <w:suppressAutoHyphens/>
        <w:overflowPunct/>
        <w:autoSpaceDE/>
        <w:autoSpaceDN/>
        <w:adjustRightInd/>
        <w:jc w:val="both"/>
        <w:textAlignment w:val="auto"/>
        <w:rPr>
          <w:sz w:val="24"/>
          <w:szCs w:val="24"/>
          <w:lang w:val="es-ES"/>
        </w:rPr>
      </w:pPr>
      <w:r w:rsidRPr="00B44B2E">
        <w:rPr>
          <w:sz w:val="24"/>
          <w:szCs w:val="24"/>
          <w:lang w:val="es-ES"/>
        </w:rPr>
        <w:t xml:space="preserve">Relación y situación de los puntos de control. </w:t>
      </w:r>
    </w:p>
    <w:p w:rsidR="00B8417A" w:rsidRPr="00B44B2E" w:rsidRDefault="00B8417A" w:rsidP="00B8417A">
      <w:pPr>
        <w:numPr>
          <w:ilvl w:val="0"/>
          <w:numId w:val="7"/>
        </w:numPr>
        <w:suppressAutoHyphens/>
        <w:overflowPunct/>
        <w:autoSpaceDE/>
        <w:autoSpaceDN/>
        <w:adjustRightInd/>
        <w:jc w:val="both"/>
        <w:textAlignment w:val="auto"/>
        <w:rPr>
          <w:sz w:val="24"/>
          <w:szCs w:val="24"/>
          <w:lang w:val="es-ES"/>
        </w:rPr>
      </w:pPr>
      <w:r w:rsidRPr="00B44B2E">
        <w:rPr>
          <w:sz w:val="24"/>
          <w:szCs w:val="24"/>
          <w:lang w:val="es-ES"/>
        </w:rPr>
        <w:t xml:space="preserve">Relación de puestos sanitarios. </w:t>
      </w:r>
    </w:p>
    <w:p w:rsidR="00B8417A" w:rsidRPr="00B44B2E" w:rsidRDefault="00B8417A" w:rsidP="00B8417A">
      <w:pPr>
        <w:numPr>
          <w:ilvl w:val="0"/>
          <w:numId w:val="7"/>
        </w:numPr>
        <w:suppressAutoHyphens/>
        <w:overflowPunct/>
        <w:autoSpaceDE/>
        <w:autoSpaceDN/>
        <w:adjustRightInd/>
        <w:jc w:val="both"/>
        <w:textAlignment w:val="auto"/>
        <w:rPr>
          <w:sz w:val="24"/>
          <w:szCs w:val="24"/>
          <w:lang w:val="es-ES"/>
        </w:rPr>
      </w:pPr>
      <w:r w:rsidRPr="00B44B2E">
        <w:rPr>
          <w:sz w:val="24"/>
          <w:szCs w:val="24"/>
          <w:lang w:val="es-ES"/>
        </w:rPr>
        <w:t xml:space="preserve">Relación de puntos de avituallamiento, si los hubiere. </w:t>
      </w:r>
    </w:p>
    <w:p w:rsidR="00B8417A" w:rsidRPr="00B44B2E" w:rsidRDefault="00B8417A" w:rsidP="00B8417A">
      <w:pPr>
        <w:numPr>
          <w:ilvl w:val="0"/>
          <w:numId w:val="7"/>
        </w:numPr>
        <w:suppressAutoHyphens/>
        <w:overflowPunct/>
        <w:autoSpaceDE/>
        <w:autoSpaceDN/>
        <w:adjustRightInd/>
        <w:jc w:val="both"/>
        <w:textAlignment w:val="auto"/>
        <w:rPr>
          <w:sz w:val="24"/>
          <w:szCs w:val="24"/>
          <w:lang w:val="es-ES"/>
        </w:rPr>
      </w:pPr>
      <w:r w:rsidRPr="00B44B2E">
        <w:rPr>
          <w:sz w:val="24"/>
          <w:szCs w:val="24"/>
          <w:lang w:val="es-ES"/>
        </w:rPr>
        <w:t xml:space="preserve">Consejos u observaciones concretas de carácter medio-ambiental. </w:t>
      </w:r>
    </w:p>
    <w:p w:rsidR="00B8417A" w:rsidRPr="00B44B2E" w:rsidRDefault="00B8417A" w:rsidP="00B8417A">
      <w:pPr>
        <w:numPr>
          <w:ilvl w:val="0"/>
          <w:numId w:val="7"/>
        </w:numPr>
        <w:suppressAutoHyphens/>
        <w:overflowPunct/>
        <w:autoSpaceDE/>
        <w:autoSpaceDN/>
        <w:adjustRightInd/>
        <w:jc w:val="both"/>
        <w:textAlignment w:val="auto"/>
        <w:rPr>
          <w:sz w:val="24"/>
          <w:szCs w:val="24"/>
          <w:lang w:val="es-ES"/>
        </w:rPr>
      </w:pPr>
      <w:r w:rsidRPr="00B44B2E">
        <w:rPr>
          <w:sz w:val="24"/>
          <w:szCs w:val="24"/>
          <w:lang w:val="es-ES"/>
        </w:rPr>
        <w:t xml:space="preserve">Modo de formalizar la inscripción. </w:t>
      </w:r>
    </w:p>
    <w:p w:rsidR="00B8417A" w:rsidRPr="00B44B2E" w:rsidRDefault="00B8417A" w:rsidP="00B8417A">
      <w:pPr>
        <w:numPr>
          <w:ilvl w:val="0"/>
          <w:numId w:val="7"/>
        </w:numPr>
        <w:suppressAutoHyphens/>
        <w:overflowPunct/>
        <w:autoSpaceDE/>
        <w:autoSpaceDN/>
        <w:adjustRightInd/>
        <w:jc w:val="both"/>
        <w:textAlignment w:val="auto"/>
        <w:rPr>
          <w:sz w:val="24"/>
          <w:szCs w:val="24"/>
          <w:lang w:val="es-ES"/>
        </w:rPr>
      </w:pPr>
      <w:r w:rsidRPr="00B44B2E">
        <w:rPr>
          <w:sz w:val="24"/>
          <w:szCs w:val="24"/>
          <w:lang w:val="es-ES"/>
        </w:rPr>
        <w:t xml:space="preserve">Forma de pago, si la hubiere. </w:t>
      </w:r>
    </w:p>
    <w:p w:rsidR="00B8417A" w:rsidRPr="000249F8" w:rsidRDefault="00B8417A" w:rsidP="00B8417A">
      <w:pPr>
        <w:jc w:val="both"/>
        <w:rPr>
          <w:sz w:val="16"/>
          <w:szCs w:val="16"/>
          <w:lang w:val="es-ES"/>
        </w:rPr>
      </w:pPr>
    </w:p>
    <w:p w:rsidR="00B8417A" w:rsidRPr="00B44B2E"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 xml:space="preserve">Para el balizado de las marchas nunca se utilizará pintura. En caso de utilizar banderines o cintas plásticas, el club organizador recogerá inmediatamente una vez finalizada la prueba. Prohibido echar recortes de plástico. </w:t>
      </w:r>
    </w:p>
    <w:p w:rsidR="00B8417A" w:rsidRPr="000249F8" w:rsidRDefault="00B8417A" w:rsidP="00B8417A">
      <w:pPr>
        <w:ind w:left="360"/>
        <w:jc w:val="both"/>
        <w:rPr>
          <w:sz w:val="16"/>
          <w:szCs w:val="16"/>
          <w:lang w:val="es-ES"/>
        </w:rPr>
      </w:pPr>
    </w:p>
    <w:p w:rsidR="00B8417A" w:rsidRPr="00B44B2E"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 xml:space="preserve">Si en el momento de iniciarse la marcha las condiciones meteorológicas ofrecen riesgo para los participantes, la organización podrá suspender, modificar o aplazar la prueba. </w:t>
      </w:r>
    </w:p>
    <w:p w:rsidR="00B8417A" w:rsidRPr="00227A54" w:rsidRDefault="00B8417A" w:rsidP="00B8417A">
      <w:pPr>
        <w:jc w:val="both"/>
        <w:rPr>
          <w:sz w:val="16"/>
          <w:szCs w:val="16"/>
          <w:lang w:val="es-ES"/>
        </w:rPr>
      </w:pPr>
    </w:p>
    <w:p w:rsidR="00B8417A"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 xml:space="preserve">La organización se encargará de la asistencia sanitaria, si fuera necesaria, así como otros medios de apoyo. </w:t>
      </w:r>
    </w:p>
    <w:p w:rsidR="00377B45" w:rsidRPr="00227A54" w:rsidRDefault="00377B45" w:rsidP="00377B45">
      <w:pPr>
        <w:pStyle w:val="Prrafodelista"/>
        <w:rPr>
          <w:sz w:val="16"/>
          <w:szCs w:val="16"/>
          <w:lang w:val="es-ES"/>
        </w:rPr>
      </w:pPr>
    </w:p>
    <w:p w:rsidR="00B8417A" w:rsidRPr="00B44B2E"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Existirá un Comité de Marchas de Larga Duración que resolverá la dudas y otras cuestiones que se puedan formular.</w:t>
      </w:r>
    </w:p>
    <w:p w:rsidR="00B8417A" w:rsidRPr="00B44B2E" w:rsidRDefault="00B8417A" w:rsidP="00B8417A">
      <w:pPr>
        <w:jc w:val="both"/>
        <w:rPr>
          <w:sz w:val="24"/>
          <w:szCs w:val="24"/>
          <w:lang w:val="es-ES"/>
        </w:rPr>
      </w:pPr>
      <w:r w:rsidRPr="00B44B2E">
        <w:rPr>
          <w:sz w:val="24"/>
          <w:szCs w:val="24"/>
          <w:lang w:val="es-ES"/>
        </w:rPr>
        <w:t xml:space="preserve"> </w:t>
      </w:r>
    </w:p>
    <w:p w:rsidR="00B8417A" w:rsidRPr="00B44B2E"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 xml:space="preserve">El </w:t>
      </w:r>
      <w:proofErr w:type="gramStart"/>
      <w:r w:rsidRPr="00B44B2E">
        <w:rPr>
          <w:sz w:val="24"/>
          <w:szCs w:val="24"/>
          <w:lang w:val="es-ES"/>
        </w:rPr>
        <w:t>Euskera</w:t>
      </w:r>
      <w:proofErr w:type="gramEnd"/>
      <w:r w:rsidRPr="00B44B2E">
        <w:rPr>
          <w:sz w:val="24"/>
          <w:szCs w:val="24"/>
          <w:lang w:val="es-ES"/>
        </w:rPr>
        <w:t xml:space="preserve">, como lengua propia de Navarra, estará presente de una forma digna en toda la información que se genere en la organización del Circuito. </w:t>
      </w:r>
    </w:p>
    <w:p w:rsidR="00B8417A" w:rsidRPr="00B44B2E" w:rsidRDefault="00B8417A" w:rsidP="00B8417A">
      <w:pPr>
        <w:jc w:val="both"/>
        <w:rPr>
          <w:sz w:val="24"/>
          <w:szCs w:val="24"/>
          <w:lang w:val="es-ES"/>
        </w:rPr>
      </w:pPr>
    </w:p>
    <w:p w:rsidR="00B8417A" w:rsidRPr="00B44B2E" w:rsidRDefault="00B8417A" w:rsidP="00B8417A">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 xml:space="preserve">La persona que se encargará de centralizar la información será </w:t>
      </w:r>
      <w:r w:rsidR="00E0571B">
        <w:rPr>
          <w:sz w:val="24"/>
          <w:szCs w:val="24"/>
          <w:lang w:val="es-ES"/>
        </w:rPr>
        <w:t>Beatriz Moriones</w:t>
      </w:r>
      <w:r w:rsidRPr="00B44B2E">
        <w:rPr>
          <w:sz w:val="24"/>
          <w:szCs w:val="24"/>
          <w:lang w:val="es-ES"/>
        </w:rPr>
        <w:t xml:space="preserve"> en la Federación </w:t>
      </w:r>
      <w:r w:rsidR="00E0571B">
        <w:rPr>
          <w:sz w:val="24"/>
          <w:szCs w:val="24"/>
          <w:lang w:val="es-ES"/>
        </w:rPr>
        <w:t>Navarra de Deportes de Montaña y Escalada.</w:t>
      </w:r>
    </w:p>
    <w:p w:rsidR="00B8417A" w:rsidRPr="00B44B2E" w:rsidRDefault="00B8417A" w:rsidP="00B8417A">
      <w:pPr>
        <w:jc w:val="both"/>
        <w:rPr>
          <w:sz w:val="24"/>
          <w:szCs w:val="24"/>
          <w:lang w:val="es-ES"/>
        </w:rPr>
      </w:pPr>
    </w:p>
    <w:p w:rsidR="00B8417A" w:rsidRDefault="00B8417A" w:rsidP="00B8417A">
      <w:pPr>
        <w:numPr>
          <w:ilvl w:val="0"/>
          <w:numId w:val="2"/>
        </w:numPr>
        <w:suppressAutoHyphens/>
        <w:overflowPunct/>
        <w:autoSpaceDE/>
        <w:autoSpaceDN/>
        <w:adjustRightInd/>
        <w:jc w:val="both"/>
        <w:textAlignment w:val="auto"/>
        <w:rPr>
          <w:sz w:val="24"/>
          <w:szCs w:val="24"/>
          <w:lang w:val="es-ES"/>
        </w:rPr>
      </w:pPr>
      <w:r w:rsidRPr="00377B45">
        <w:rPr>
          <w:sz w:val="24"/>
          <w:szCs w:val="24"/>
          <w:lang w:val="es-ES"/>
        </w:rPr>
        <w:t xml:space="preserve">La persona que se encargará de coordinar las distintas acciones del Circuito </w:t>
      </w:r>
      <w:r w:rsidR="00377B45">
        <w:rPr>
          <w:sz w:val="24"/>
          <w:szCs w:val="24"/>
          <w:lang w:val="es-ES"/>
        </w:rPr>
        <w:t>es Xabi Senosiain, como miembro de la Junta Directiva de la F.N.D.ME.</w:t>
      </w:r>
    </w:p>
    <w:p w:rsidR="00377B45" w:rsidRDefault="00377B45" w:rsidP="00377B45">
      <w:pPr>
        <w:pStyle w:val="Prrafodelista"/>
        <w:rPr>
          <w:sz w:val="24"/>
          <w:szCs w:val="24"/>
          <w:lang w:val="es-ES"/>
        </w:rPr>
      </w:pPr>
    </w:p>
    <w:p w:rsidR="00620A15" w:rsidRDefault="00377B45" w:rsidP="00620A15">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 xml:space="preserve">Todos los participantes </w:t>
      </w:r>
      <w:r w:rsidRPr="00B44B2E">
        <w:rPr>
          <w:b/>
          <w:bCs/>
          <w:i/>
          <w:iCs/>
          <w:color w:val="FF0000"/>
          <w:sz w:val="24"/>
          <w:szCs w:val="24"/>
          <w:u w:val="single"/>
          <w:lang w:val="es-ES"/>
        </w:rPr>
        <w:t>Federados</w:t>
      </w:r>
      <w:r w:rsidRPr="00B44B2E">
        <w:rPr>
          <w:color w:val="FF0000"/>
          <w:sz w:val="24"/>
          <w:szCs w:val="24"/>
          <w:lang w:val="es-ES"/>
        </w:rPr>
        <w:t xml:space="preserve"> </w:t>
      </w:r>
      <w:r w:rsidR="00215240" w:rsidRPr="00215240">
        <w:rPr>
          <w:b/>
          <w:color w:val="FF0000"/>
          <w:sz w:val="24"/>
          <w:szCs w:val="24"/>
          <w:u w:val="single"/>
          <w:lang w:val="es-ES"/>
        </w:rPr>
        <w:t>en montaña</w:t>
      </w:r>
      <w:r w:rsidR="00215240">
        <w:rPr>
          <w:color w:val="FF0000"/>
          <w:sz w:val="24"/>
          <w:szCs w:val="24"/>
          <w:lang w:val="es-ES"/>
        </w:rPr>
        <w:t xml:space="preserve"> </w:t>
      </w:r>
      <w:r w:rsidR="00E0571B">
        <w:rPr>
          <w:color w:val="FF0000"/>
          <w:sz w:val="24"/>
          <w:szCs w:val="24"/>
          <w:lang w:val="es-ES"/>
        </w:rPr>
        <w:t xml:space="preserve">(que acrediten licencias de la FEDME o de cualquiera de sus territoriales), </w:t>
      </w:r>
      <w:r w:rsidRPr="00B44B2E">
        <w:rPr>
          <w:sz w:val="24"/>
          <w:szCs w:val="24"/>
          <w:lang w:val="es-ES"/>
        </w:rPr>
        <w:t>que realicen un mínimo de cinco (5) marchas de Largo Recorrido recibirán un pequeño detalle al finalizar el Circuito.</w:t>
      </w:r>
      <w:r w:rsidRPr="00377B45">
        <w:rPr>
          <w:sz w:val="24"/>
          <w:szCs w:val="24"/>
          <w:lang w:val="es-ES"/>
        </w:rPr>
        <w:t xml:space="preserve"> </w:t>
      </w:r>
      <w:r w:rsidRPr="00B44B2E">
        <w:rPr>
          <w:sz w:val="24"/>
          <w:szCs w:val="24"/>
          <w:lang w:val="es-ES"/>
        </w:rPr>
        <w:t>La entrega de este detalle se llevará a cabo en el desarrollo de un Acto que se organizará al efecto por parte de la FNDME.</w:t>
      </w:r>
      <w:r w:rsidR="00215240">
        <w:rPr>
          <w:sz w:val="24"/>
          <w:szCs w:val="24"/>
          <w:lang w:val="es-ES"/>
        </w:rPr>
        <w:t xml:space="preserve"> </w:t>
      </w:r>
    </w:p>
    <w:p w:rsidR="00E0571B" w:rsidRDefault="00E0571B" w:rsidP="00E0571B">
      <w:pPr>
        <w:pStyle w:val="Prrafodelista"/>
        <w:rPr>
          <w:sz w:val="24"/>
          <w:szCs w:val="24"/>
          <w:lang w:val="es-ES"/>
        </w:rPr>
      </w:pPr>
    </w:p>
    <w:p w:rsidR="00E0571B" w:rsidRDefault="00E0571B" w:rsidP="00E0571B">
      <w:pPr>
        <w:suppressAutoHyphens/>
        <w:overflowPunct/>
        <w:autoSpaceDE/>
        <w:autoSpaceDN/>
        <w:adjustRightInd/>
        <w:jc w:val="both"/>
        <w:textAlignment w:val="auto"/>
        <w:rPr>
          <w:sz w:val="24"/>
          <w:szCs w:val="24"/>
          <w:lang w:val="es-ES"/>
        </w:rPr>
      </w:pPr>
    </w:p>
    <w:p w:rsidR="00E0571B" w:rsidRDefault="00E0571B" w:rsidP="00E0571B">
      <w:pPr>
        <w:suppressAutoHyphens/>
        <w:overflowPunct/>
        <w:autoSpaceDE/>
        <w:autoSpaceDN/>
        <w:adjustRightInd/>
        <w:jc w:val="both"/>
        <w:textAlignment w:val="auto"/>
        <w:rPr>
          <w:sz w:val="24"/>
          <w:szCs w:val="24"/>
          <w:lang w:val="es-ES"/>
        </w:rPr>
      </w:pPr>
      <w:r>
        <w:rPr>
          <w:b/>
          <w:noProof/>
          <w:sz w:val="30"/>
          <w:szCs w:val="30"/>
          <w:lang w:val="es-ES"/>
        </w:rPr>
        <w:drawing>
          <wp:anchor distT="0" distB="0" distL="114300" distR="114300" simplePos="0" relativeHeight="251664384" behindDoc="0" locked="0" layoutInCell="1" allowOverlap="1" wp14:anchorId="0854BB3F" wp14:editId="35A01BC1">
            <wp:simplePos x="0" y="0"/>
            <wp:positionH relativeFrom="column">
              <wp:posOffset>-51435</wp:posOffset>
            </wp:positionH>
            <wp:positionV relativeFrom="paragraph">
              <wp:posOffset>-147320</wp:posOffset>
            </wp:positionV>
            <wp:extent cx="1228725" cy="1323975"/>
            <wp:effectExtent l="19050" t="0" r="9525" b="0"/>
            <wp:wrapSquare wrapText="bothSides"/>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228725" cy="1323975"/>
                    </a:xfrm>
                    <a:prstGeom prst="rect">
                      <a:avLst/>
                    </a:prstGeom>
                    <a:noFill/>
                    <a:ln w="9525">
                      <a:noFill/>
                      <a:miter lim="800000"/>
                      <a:headEnd/>
                      <a:tailEnd/>
                    </a:ln>
                  </pic:spPr>
                </pic:pic>
              </a:graphicData>
            </a:graphic>
          </wp:anchor>
        </w:drawing>
      </w:r>
    </w:p>
    <w:p w:rsidR="00E0571B" w:rsidRDefault="00E0571B" w:rsidP="00E0571B">
      <w:pPr>
        <w:suppressAutoHyphens/>
        <w:overflowPunct/>
        <w:autoSpaceDE/>
        <w:autoSpaceDN/>
        <w:adjustRightInd/>
        <w:jc w:val="both"/>
        <w:textAlignment w:val="auto"/>
        <w:rPr>
          <w:sz w:val="24"/>
          <w:szCs w:val="24"/>
          <w:lang w:val="es-ES"/>
        </w:rPr>
      </w:pPr>
    </w:p>
    <w:p w:rsidR="00E0571B" w:rsidRPr="00620A15" w:rsidRDefault="00E0571B" w:rsidP="00E0571B">
      <w:pPr>
        <w:suppressAutoHyphens/>
        <w:overflowPunct/>
        <w:autoSpaceDE/>
        <w:autoSpaceDN/>
        <w:adjustRightInd/>
        <w:jc w:val="both"/>
        <w:textAlignment w:val="auto"/>
        <w:rPr>
          <w:sz w:val="24"/>
          <w:szCs w:val="24"/>
          <w:lang w:val="es-ES"/>
        </w:rPr>
      </w:pPr>
    </w:p>
    <w:p w:rsidR="00377B45" w:rsidRDefault="00377B45" w:rsidP="00377B45">
      <w:pPr>
        <w:pStyle w:val="Prrafodelista"/>
        <w:rPr>
          <w:sz w:val="24"/>
          <w:szCs w:val="24"/>
          <w:lang w:val="es-ES"/>
        </w:rPr>
      </w:pPr>
    </w:p>
    <w:p w:rsidR="00E0571B" w:rsidRDefault="00E0571B" w:rsidP="00E0571B">
      <w:pPr>
        <w:suppressAutoHyphens/>
        <w:overflowPunct/>
        <w:autoSpaceDE/>
        <w:autoSpaceDN/>
        <w:adjustRightInd/>
        <w:jc w:val="both"/>
        <w:textAlignment w:val="auto"/>
        <w:rPr>
          <w:b/>
          <w:color w:val="FF0000"/>
          <w:sz w:val="24"/>
          <w:szCs w:val="24"/>
          <w:u w:val="single"/>
          <w:lang w:val="es-ES"/>
        </w:rPr>
      </w:pPr>
    </w:p>
    <w:p w:rsidR="00E0571B" w:rsidRDefault="00E0571B" w:rsidP="00E0571B">
      <w:pPr>
        <w:suppressAutoHyphens/>
        <w:overflowPunct/>
        <w:autoSpaceDE/>
        <w:autoSpaceDN/>
        <w:adjustRightInd/>
        <w:jc w:val="both"/>
        <w:textAlignment w:val="auto"/>
        <w:rPr>
          <w:b/>
          <w:color w:val="FF0000"/>
          <w:sz w:val="24"/>
          <w:szCs w:val="24"/>
          <w:u w:val="single"/>
          <w:lang w:val="es-ES"/>
        </w:rPr>
      </w:pPr>
    </w:p>
    <w:p w:rsidR="00E0571B" w:rsidRDefault="00E0571B" w:rsidP="00E0571B">
      <w:pPr>
        <w:suppressAutoHyphens/>
        <w:overflowPunct/>
        <w:autoSpaceDE/>
        <w:autoSpaceDN/>
        <w:adjustRightInd/>
        <w:jc w:val="both"/>
        <w:textAlignment w:val="auto"/>
        <w:rPr>
          <w:b/>
          <w:color w:val="FF0000"/>
          <w:sz w:val="24"/>
          <w:szCs w:val="24"/>
          <w:u w:val="single"/>
          <w:lang w:val="es-ES"/>
        </w:rPr>
      </w:pPr>
    </w:p>
    <w:p w:rsidR="00E0571B" w:rsidRDefault="00E0571B" w:rsidP="00E0571B">
      <w:pPr>
        <w:suppressAutoHyphens/>
        <w:overflowPunct/>
        <w:autoSpaceDE/>
        <w:autoSpaceDN/>
        <w:adjustRightInd/>
        <w:jc w:val="both"/>
        <w:textAlignment w:val="auto"/>
        <w:rPr>
          <w:b/>
          <w:color w:val="FF0000"/>
          <w:sz w:val="24"/>
          <w:szCs w:val="24"/>
          <w:u w:val="single"/>
          <w:lang w:val="es-ES"/>
        </w:rPr>
      </w:pPr>
    </w:p>
    <w:p w:rsidR="00E0571B" w:rsidRDefault="00E0571B" w:rsidP="00E0571B">
      <w:pPr>
        <w:suppressAutoHyphens/>
        <w:overflowPunct/>
        <w:autoSpaceDE/>
        <w:autoSpaceDN/>
        <w:adjustRightInd/>
        <w:ind w:left="360"/>
        <w:jc w:val="both"/>
        <w:textAlignment w:val="auto"/>
        <w:rPr>
          <w:b/>
          <w:color w:val="FF0000"/>
          <w:sz w:val="24"/>
          <w:szCs w:val="24"/>
          <w:u w:val="single"/>
          <w:lang w:val="es-ES"/>
        </w:rPr>
      </w:pPr>
    </w:p>
    <w:p w:rsidR="00377B45" w:rsidRPr="00500BA5" w:rsidRDefault="00377B45" w:rsidP="00377B45">
      <w:pPr>
        <w:numPr>
          <w:ilvl w:val="0"/>
          <w:numId w:val="2"/>
        </w:numPr>
        <w:suppressAutoHyphens/>
        <w:overflowPunct/>
        <w:autoSpaceDE/>
        <w:autoSpaceDN/>
        <w:adjustRightInd/>
        <w:jc w:val="both"/>
        <w:textAlignment w:val="auto"/>
        <w:rPr>
          <w:b/>
          <w:sz w:val="24"/>
          <w:szCs w:val="24"/>
          <w:u w:val="single"/>
          <w:lang w:val="es-ES"/>
        </w:rPr>
      </w:pPr>
      <w:r w:rsidRPr="00500BA5">
        <w:rPr>
          <w:b/>
          <w:sz w:val="24"/>
          <w:szCs w:val="24"/>
          <w:u w:val="single"/>
          <w:lang w:val="es-ES"/>
        </w:rPr>
        <w:t>CLASIFICACIÓN</w:t>
      </w:r>
      <w:r w:rsidRPr="00500BA5">
        <w:rPr>
          <w:sz w:val="24"/>
          <w:szCs w:val="24"/>
          <w:lang w:val="es-ES"/>
        </w:rPr>
        <w:t>:</w:t>
      </w:r>
    </w:p>
    <w:p w:rsidR="00E0571B" w:rsidRPr="00500BA5" w:rsidRDefault="00E0571B" w:rsidP="00E0571B">
      <w:pPr>
        <w:suppressAutoHyphens/>
        <w:overflowPunct/>
        <w:autoSpaceDE/>
        <w:autoSpaceDN/>
        <w:adjustRightInd/>
        <w:ind w:left="360"/>
        <w:jc w:val="both"/>
        <w:textAlignment w:val="auto"/>
        <w:rPr>
          <w:b/>
          <w:sz w:val="24"/>
          <w:szCs w:val="24"/>
          <w:u w:val="single"/>
          <w:lang w:val="es-ES"/>
        </w:rPr>
      </w:pPr>
    </w:p>
    <w:p w:rsidR="00215240" w:rsidRPr="00500BA5" w:rsidRDefault="00215240" w:rsidP="00377B45">
      <w:pPr>
        <w:pStyle w:val="Prrafodelista"/>
        <w:numPr>
          <w:ilvl w:val="0"/>
          <w:numId w:val="8"/>
        </w:numPr>
        <w:suppressAutoHyphens/>
        <w:overflowPunct/>
        <w:autoSpaceDE/>
        <w:autoSpaceDN/>
        <w:adjustRightInd/>
        <w:jc w:val="both"/>
        <w:textAlignment w:val="auto"/>
        <w:rPr>
          <w:b/>
          <w:sz w:val="24"/>
          <w:szCs w:val="24"/>
          <w:u w:val="single"/>
          <w:lang w:val="es-ES"/>
        </w:rPr>
      </w:pPr>
      <w:r w:rsidRPr="00500BA5">
        <w:rPr>
          <w:sz w:val="24"/>
          <w:szCs w:val="24"/>
          <w:lang w:val="es-ES"/>
        </w:rPr>
        <w:t xml:space="preserve">Para ser campeón del Campeonato Navarro de </w:t>
      </w:r>
      <w:r w:rsidR="00F02F39" w:rsidRPr="00500BA5">
        <w:rPr>
          <w:sz w:val="24"/>
          <w:szCs w:val="24"/>
          <w:lang w:val="es-ES"/>
        </w:rPr>
        <w:t>Marchas de</w:t>
      </w:r>
      <w:r w:rsidRPr="00500BA5">
        <w:rPr>
          <w:sz w:val="24"/>
          <w:szCs w:val="24"/>
          <w:lang w:val="es-ES"/>
        </w:rPr>
        <w:t xml:space="preserve"> Montaña, será obligatorio estar en posesión de la tarjeta federativa navarra.</w:t>
      </w:r>
    </w:p>
    <w:p w:rsidR="00377B45" w:rsidRPr="00500BA5" w:rsidRDefault="00377B45" w:rsidP="00377B45">
      <w:pPr>
        <w:pStyle w:val="Prrafodelista"/>
        <w:numPr>
          <w:ilvl w:val="0"/>
          <w:numId w:val="8"/>
        </w:numPr>
        <w:suppressAutoHyphens/>
        <w:overflowPunct/>
        <w:autoSpaceDE/>
        <w:autoSpaceDN/>
        <w:adjustRightInd/>
        <w:jc w:val="both"/>
        <w:textAlignment w:val="auto"/>
        <w:rPr>
          <w:b/>
          <w:sz w:val="24"/>
          <w:szCs w:val="24"/>
          <w:u w:val="single"/>
          <w:lang w:val="es-ES"/>
        </w:rPr>
      </w:pPr>
      <w:r w:rsidRPr="00500BA5">
        <w:rPr>
          <w:sz w:val="24"/>
          <w:szCs w:val="24"/>
          <w:lang w:val="es-ES"/>
        </w:rPr>
        <w:t>Para la clasificación final, se tendrá en cuenta el número de marchas realizadas.</w:t>
      </w:r>
      <w:r w:rsidR="00215240" w:rsidRPr="00500BA5">
        <w:rPr>
          <w:sz w:val="24"/>
          <w:szCs w:val="24"/>
          <w:lang w:val="es-ES"/>
        </w:rPr>
        <w:t xml:space="preserve"> Nunca se tendrá en cuenta el tiempo utilizado.</w:t>
      </w:r>
    </w:p>
    <w:p w:rsidR="000249F8" w:rsidRPr="00500BA5" w:rsidRDefault="00377B45" w:rsidP="000249F8">
      <w:pPr>
        <w:pStyle w:val="Prrafodelista"/>
        <w:numPr>
          <w:ilvl w:val="0"/>
          <w:numId w:val="8"/>
        </w:numPr>
        <w:suppressAutoHyphens/>
        <w:overflowPunct/>
        <w:autoSpaceDE/>
        <w:autoSpaceDN/>
        <w:adjustRightInd/>
        <w:jc w:val="both"/>
        <w:textAlignment w:val="auto"/>
        <w:rPr>
          <w:b/>
          <w:sz w:val="24"/>
          <w:szCs w:val="24"/>
          <w:u w:val="single"/>
          <w:lang w:val="es-ES"/>
        </w:rPr>
      </w:pPr>
      <w:r w:rsidRPr="00500BA5">
        <w:rPr>
          <w:sz w:val="24"/>
          <w:szCs w:val="24"/>
          <w:lang w:val="es-ES"/>
        </w:rPr>
        <w:t xml:space="preserve">En caso de empate, </w:t>
      </w:r>
      <w:r w:rsidR="000249F8" w:rsidRPr="00500BA5">
        <w:rPr>
          <w:sz w:val="24"/>
          <w:szCs w:val="24"/>
          <w:lang w:val="es-ES"/>
        </w:rPr>
        <w:t>se sumarán los kilómetros de todas las marchas finalizadas por cada deportista.</w:t>
      </w:r>
    </w:p>
    <w:p w:rsidR="000249F8" w:rsidRPr="00500BA5" w:rsidRDefault="000249F8" w:rsidP="000249F8">
      <w:pPr>
        <w:pStyle w:val="Prrafodelista"/>
        <w:suppressAutoHyphens/>
        <w:overflowPunct/>
        <w:autoSpaceDE/>
        <w:autoSpaceDN/>
        <w:adjustRightInd/>
        <w:ind w:left="1428"/>
        <w:jc w:val="both"/>
        <w:textAlignment w:val="auto"/>
        <w:rPr>
          <w:b/>
          <w:sz w:val="24"/>
          <w:szCs w:val="24"/>
          <w:u w:val="single"/>
          <w:lang w:val="es-ES"/>
        </w:rPr>
      </w:pPr>
    </w:p>
    <w:p w:rsidR="00620A15" w:rsidRPr="00500BA5" w:rsidRDefault="00620A15" w:rsidP="00377B45">
      <w:pPr>
        <w:numPr>
          <w:ilvl w:val="0"/>
          <w:numId w:val="2"/>
        </w:numPr>
        <w:suppressAutoHyphens/>
        <w:overflowPunct/>
        <w:autoSpaceDE/>
        <w:autoSpaceDN/>
        <w:adjustRightInd/>
        <w:jc w:val="both"/>
        <w:textAlignment w:val="auto"/>
        <w:rPr>
          <w:b/>
          <w:sz w:val="24"/>
          <w:szCs w:val="24"/>
          <w:u w:val="single"/>
          <w:lang w:val="es-ES"/>
        </w:rPr>
      </w:pPr>
      <w:r w:rsidRPr="00500BA5">
        <w:rPr>
          <w:b/>
          <w:sz w:val="24"/>
          <w:szCs w:val="24"/>
          <w:u w:val="single"/>
          <w:lang w:val="es-ES"/>
        </w:rPr>
        <w:t>RECLAMACIONES:</w:t>
      </w:r>
    </w:p>
    <w:p w:rsidR="00E0571B" w:rsidRPr="00500BA5" w:rsidRDefault="00E0571B" w:rsidP="00E0571B">
      <w:pPr>
        <w:suppressAutoHyphens/>
        <w:overflowPunct/>
        <w:autoSpaceDE/>
        <w:autoSpaceDN/>
        <w:adjustRightInd/>
        <w:ind w:left="360"/>
        <w:jc w:val="both"/>
        <w:textAlignment w:val="auto"/>
        <w:rPr>
          <w:b/>
          <w:sz w:val="24"/>
          <w:szCs w:val="24"/>
          <w:u w:val="single"/>
          <w:lang w:val="es-ES"/>
        </w:rPr>
      </w:pPr>
    </w:p>
    <w:p w:rsidR="00620A15" w:rsidRPr="00500BA5" w:rsidRDefault="00620A15" w:rsidP="00620A15">
      <w:pPr>
        <w:suppressAutoHyphens/>
        <w:overflowPunct/>
        <w:autoSpaceDE/>
        <w:autoSpaceDN/>
        <w:adjustRightInd/>
        <w:ind w:left="360"/>
        <w:jc w:val="both"/>
        <w:textAlignment w:val="auto"/>
        <w:rPr>
          <w:sz w:val="24"/>
          <w:szCs w:val="24"/>
          <w:lang w:val="es-ES"/>
        </w:rPr>
      </w:pPr>
      <w:r w:rsidRPr="00500BA5">
        <w:rPr>
          <w:sz w:val="24"/>
          <w:szCs w:val="24"/>
          <w:lang w:val="es-ES"/>
        </w:rPr>
        <w:t xml:space="preserve">Tras </w:t>
      </w:r>
      <w:proofErr w:type="gramStart"/>
      <w:r w:rsidRPr="00500BA5">
        <w:rPr>
          <w:sz w:val="24"/>
          <w:szCs w:val="24"/>
          <w:lang w:val="es-ES"/>
        </w:rPr>
        <w:t>la celebración de la última marcha y una vez reunidas</w:t>
      </w:r>
      <w:proofErr w:type="gramEnd"/>
      <w:r w:rsidRPr="00500BA5">
        <w:rPr>
          <w:sz w:val="24"/>
          <w:szCs w:val="24"/>
          <w:lang w:val="es-ES"/>
        </w:rPr>
        <w:t xml:space="preserve"> las clasificaciones de todas las </w:t>
      </w:r>
      <w:r w:rsidR="00E0571B" w:rsidRPr="00500BA5">
        <w:rPr>
          <w:sz w:val="24"/>
          <w:szCs w:val="24"/>
          <w:lang w:val="es-ES"/>
        </w:rPr>
        <w:t>incluidas en este Campeonato</w:t>
      </w:r>
      <w:r w:rsidRPr="00500BA5">
        <w:rPr>
          <w:sz w:val="24"/>
          <w:szCs w:val="24"/>
          <w:lang w:val="es-ES"/>
        </w:rPr>
        <w:t xml:space="preserve">, </w:t>
      </w:r>
      <w:r w:rsidR="00E0571B" w:rsidRPr="00500BA5">
        <w:rPr>
          <w:sz w:val="24"/>
          <w:szCs w:val="24"/>
          <w:lang w:val="es-ES"/>
        </w:rPr>
        <w:t>la Federación publicará en su web la relación de los participantes que hayan cumplido el punto 19 de este reglamento.</w:t>
      </w:r>
    </w:p>
    <w:p w:rsidR="00E0571B" w:rsidRPr="00500BA5" w:rsidRDefault="00E0571B" w:rsidP="00620A15">
      <w:pPr>
        <w:suppressAutoHyphens/>
        <w:overflowPunct/>
        <w:autoSpaceDE/>
        <w:autoSpaceDN/>
        <w:adjustRightInd/>
        <w:ind w:left="360"/>
        <w:jc w:val="both"/>
        <w:textAlignment w:val="auto"/>
        <w:rPr>
          <w:sz w:val="24"/>
          <w:szCs w:val="24"/>
          <w:lang w:val="es-ES"/>
        </w:rPr>
      </w:pPr>
    </w:p>
    <w:p w:rsidR="00E0571B" w:rsidRPr="00500BA5" w:rsidRDefault="00E0571B" w:rsidP="00620A15">
      <w:pPr>
        <w:suppressAutoHyphens/>
        <w:overflowPunct/>
        <w:autoSpaceDE/>
        <w:autoSpaceDN/>
        <w:adjustRightInd/>
        <w:ind w:left="360"/>
        <w:jc w:val="both"/>
        <w:textAlignment w:val="auto"/>
        <w:rPr>
          <w:sz w:val="24"/>
          <w:szCs w:val="24"/>
          <w:lang w:val="es-ES"/>
        </w:rPr>
      </w:pPr>
      <w:r w:rsidRPr="00500BA5">
        <w:rPr>
          <w:sz w:val="24"/>
          <w:szCs w:val="24"/>
          <w:lang w:val="es-ES"/>
        </w:rPr>
        <w:t>Una vez publicadas, se abrirá un plazo de reclamaciones a dicho listado de 1 mes. Una vez finalizado este periodo, se publicará el listado definitivo y no dará lugar a nuevas reclamaciones o modificaciones del mismo.</w:t>
      </w:r>
    </w:p>
    <w:p w:rsidR="00E0571B" w:rsidRPr="00500BA5" w:rsidRDefault="00E0571B" w:rsidP="00620A15">
      <w:pPr>
        <w:suppressAutoHyphens/>
        <w:overflowPunct/>
        <w:autoSpaceDE/>
        <w:autoSpaceDN/>
        <w:adjustRightInd/>
        <w:ind w:left="360"/>
        <w:jc w:val="both"/>
        <w:textAlignment w:val="auto"/>
        <w:rPr>
          <w:sz w:val="24"/>
          <w:szCs w:val="24"/>
          <w:lang w:val="es-ES"/>
        </w:rPr>
      </w:pPr>
    </w:p>
    <w:p w:rsidR="00E0571B" w:rsidRPr="00500BA5" w:rsidRDefault="00E0571B" w:rsidP="00620A15">
      <w:pPr>
        <w:suppressAutoHyphens/>
        <w:overflowPunct/>
        <w:autoSpaceDE/>
        <w:autoSpaceDN/>
        <w:adjustRightInd/>
        <w:ind w:left="360"/>
        <w:jc w:val="both"/>
        <w:textAlignment w:val="auto"/>
        <w:rPr>
          <w:sz w:val="24"/>
          <w:szCs w:val="24"/>
          <w:lang w:val="es-ES"/>
        </w:rPr>
      </w:pPr>
      <w:r w:rsidRPr="00500BA5">
        <w:rPr>
          <w:sz w:val="24"/>
          <w:szCs w:val="24"/>
          <w:lang w:val="es-ES"/>
        </w:rPr>
        <w:t>Las reclamaciones deberán presentarse en el documento Anexo 1, de este Reglamento.</w:t>
      </w:r>
    </w:p>
    <w:p w:rsidR="00620A15" w:rsidRPr="00500BA5" w:rsidRDefault="00620A15" w:rsidP="00620A15">
      <w:pPr>
        <w:suppressAutoHyphens/>
        <w:overflowPunct/>
        <w:autoSpaceDE/>
        <w:autoSpaceDN/>
        <w:adjustRightInd/>
        <w:ind w:left="360"/>
        <w:jc w:val="both"/>
        <w:textAlignment w:val="auto"/>
        <w:rPr>
          <w:sz w:val="24"/>
          <w:szCs w:val="24"/>
          <w:lang w:val="es-ES"/>
        </w:rPr>
      </w:pPr>
    </w:p>
    <w:p w:rsidR="000249F8" w:rsidRPr="00500BA5" w:rsidRDefault="000249F8" w:rsidP="00377B45">
      <w:pPr>
        <w:numPr>
          <w:ilvl w:val="0"/>
          <w:numId w:val="2"/>
        </w:numPr>
        <w:suppressAutoHyphens/>
        <w:overflowPunct/>
        <w:autoSpaceDE/>
        <w:autoSpaceDN/>
        <w:adjustRightInd/>
        <w:jc w:val="both"/>
        <w:textAlignment w:val="auto"/>
        <w:rPr>
          <w:sz w:val="24"/>
          <w:szCs w:val="24"/>
          <w:lang w:val="es-ES"/>
        </w:rPr>
      </w:pPr>
      <w:r w:rsidRPr="00500BA5">
        <w:rPr>
          <w:sz w:val="24"/>
          <w:szCs w:val="24"/>
          <w:lang w:val="es-ES"/>
        </w:rPr>
        <w:t>Únicamente existirá la categoría absoluta, en las modalidades de masculino y femenino.</w:t>
      </w:r>
    </w:p>
    <w:p w:rsidR="00227A54" w:rsidRPr="00215240" w:rsidRDefault="00227A54" w:rsidP="00227A54">
      <w:pPr>
        <w:suppressAutoHyphens/>
        <w:overflowPunct/>
        <w:autoSpaceDE/>
        <w:autoSpaceDN/>
        <w:adjustRightInd/>
        <w:ind w:left="360"/>
        <w:jc w:val="both"/>
        <w:textAlignment w:val="auto"/>
        <w:rPr>
          <w:color w:val="FF0000"/>
          <w:sz w:val="24"/>
          <w:szCs w:val="24"/>
          <w:lang w:val="es-ES"/>
        </w:rPr>
      </w:pPr>
    </w:p>
    <w:p w:rsidR="00377B45" w:rsidRDefault="00377B45" w:rsidP="00377B45">
      <w:pPr>
        <w:numPr>
          <w:ilvl w:val="0"/>
          <w:numId w:val="2"/>
        </w:numPr>
        <w:suppressAutoHyphens/>
        <w:overflowPunct/>
        <w:autoSpaceDE/>
        <w:autoSpaceDN/>
        <w:adjustRightInd/>
        <w:jc w:val="both"/>
        <w:textAlignment w:val="auto"/>
        <w:rPr>
          <w:sz w:val="24"/>
          <w:szCs w:val="24"/>
          <w:lang w:val="es-ES"/>
        </w:rPr>
      </w:pPr>
      <w:r w:rsidRPr="00B44B2E">
        <w:rPr>
          <w:sz w:val="24"/>
          <w:szCs w:val="24"/>
          <w:lang w:val="es-ES"/>
        </w:rPr>
        <w:t>La participación en las Marchas de Largo Recorrido supone la aceptación de este Reglamento.</w:t>
      </w:r>
    </w:p>
    <w:p w:rsidR="00227A54" w:rsidRDefault="00227A54" w:rsidP="00227A54">
      <w:pPr>
        <w:pStyle w:val="Prrafodelista"/>
        <w:rPr>
          <w:sz w:val="24"/>
          <w:szCs w:val="24"/>
          <w:lang w:val="es-ES"/>
        </w:rPr>
      </w:pPr>
    </w:p>
    <w:p w:rsidR="00E0571B" w:rsidRDefault="00E0571B" w:rsidP="00227A54">
      <w:pPr>
        <w:pStyle w:val="Prrafodelista"/>
        <w:rPr>
          <w:sz w:val="24"/>
          <w:szCs w:val="24"/>
          <w:lang w:val="es-ES"/>
        </w:rPr>
      </w:pPr>
    </w:p>
    <w:p w:rsidR="00E0571B" w:rsidRDefault="00E0571B" w:rsidP="00227A54">
      <w:pPr>
        <w:pStyle w:val="Prrafodelista"/>
        <w:rPr>
          <w:sz w:val="24"/>
          <w:szCs w:val="24"/>
          <w:lang w:val="es-ES"/>
        </w:rPr>
      </w:pPr>
    </w:p>
    <w:p w:rsidR="00E0571B" w:rsidRDefault="00B8417A" w:rsidP="000249F8">
      <w:pPr>
        <w:jc w:val="right"/>
        <w:rPr>
          <w:sz w:val="24"/>
          <w:szCs w:val="24"/>
          <w:lang w:val="es-ES"/>
        </w:rPr>
      </w:pPr>
      <w:r w:rsidRPr="00B44B2E">
        <w:rPr>
          <w:sz w:val="24"/>
          <w:szCs w:val="24"/>
          <w:lang w:val="es-ES"/>
        </w:rPr>
        <w:t>En Pamplona,</w:t>
      </w:r>
      <w:r w:rsidR="000249F8">
        <w:rPr>
          <w:sz w:val="24"/>
          <w:szCs w:val="24"/>
          <w:lang w:val="es-ES"/>
        </w:rPr>
        <w:t xml:space="preserve"> </w:t>
      </w:r>
      <w:r w:rsidR="00500BA5">
        <w:rPr>
          <w:sz w:val="24"/>
          <w:szCs w:val="24"/>
          <w:lang w:val="es-ES"/>
        </w:rPr>
        <w:t>5 de Marzo de 2015</w:t>
      </w:r>
    </w:p>
    <w:p w:rsidR="00E0571B" w:rsidRDefault="00E0571B" w:rsidP="000249F8">
      <w:pPr>
        <w:jc w:val="right"/>
        <w:rPr>
          <w:sz w:val="24"/>
          <w:szCs w:val="24"/>
          <w:lang w:val="es-ES"/>
        </w:rPr>
      </w:pPr>
    </w:p>
    <w:p w:rsidR="00E0571B" w:rsidRDefault="00E0571B" w:rsidP="000249F8">
      <w:pPr>
        <w:jc w:val="right"/>
        <w:rPr>
          <w:sz w:val="24"/>
          <w:szCs w:val="24"/>
          <w:lang w:val="es-ES"/>
        </w:rPr>
      </w:pPr>
    </w:p>
    <w:p w:rsidR="00E0571B" w:rsidRDefault="00E0571B" w:rsidP="000249F8">
      <w:pPr>
        <w:jc w:val="right"/>
        <w:rPr>
          <w:sz w:val="24"/>
          <w:szCs w:val="24"/>
          <w:lang w:val="es-ES"/>
        </w:rPr>
      </w:pPr>
    </w:p>
    <w:p w:rsidR="00E0571B" w:rsidRDefault="00E0571B" w:rsidP="000249F8">
      <w:pPr>
        <w:jc w:val="right"/>
        <w:rPr>
          <w:sz w:val="24"/>
          <w:szCs w:val="24"/>
          <w:lang w:val="es-ES"/>
        </w:rPr>
      </w:pPr>
    </w:p>
    <w:p w:rsidR="00E0571B" w:rsidRDefault="00E0571B" w:rsidP="000249F8">
      <w:pPr>
        <w:jc w:val="right"/>
        <w:rPr>
          <w:sz w:val="24"/>
          <w:szCs w:val="24"/>
          <w:lang w:val="es-ES"/>
        </w:rPr>
      </w:pPr>
    </w:p>
    <w:p w:rsidR="00E0571B" w:rsidRDefault="00E0571B" w:rsidP="00E0571B">
      <w:pPr>
        <w:jc w:val="both"/>
        <w:rPr>
          <w:b/>
          <w:u w:val="single"/>
        </w:rPr>
      </w:pPr>
    </w:p>
    <w:p w:rsidR="00E0571B" w:rsidRDefault="00E0571B" w:rsidP="00E0571B">
      <w:pPr>
        <w:jc w:val="both"/>
        <w:rPr>
          <w:b/>
          <w:u w:val="single"/>
        </w:rPr>
      </w:pPr>
      <w:r>
        <w:rPr>
          <w:b/>
          <w:noProof/>
          <w:sz w:val="30"/>
          <w:szCs w:val="30"/>
          <w:lang w:val="es-ES"/>
        </w:rPr>
        <w:lastRenderedPageBreak/>
        <w:drawing>
          <wp:anchor distT="0" distB="0" distL="114300" distR="114300" simplePos="0" relativeHeight="251669504" behindDoc="0" locked="0" layoutInCell="1" allowOverlap="1" wp14:anchorId="5A5599F9" wp14:editId="2100BDA6">
            <wp:simplePos x="0" y="0"/>
            <wp:positionH relativeFrom="column">
              <wp:posOffset>-537210</wp:posOffset>
            </wp:positionH>
            <wp:positionV relativeFrom="paragraph">
              <wp:posOffset>-718820</wp:posOffset>
            </wp:positionV>
            <wp:extent cx="752475" cy="810260"/>
            <wp:effectExtent l="0" t="0" r="0" b="0"/>
            <wp:wrapSquare wrapText="bothSides"/>
            <wp:docPr id="5"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752475" cy="810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0571B" w:rsidRPr="0057796F" w:rsidRDefault="00E0571B" w:rsidP="00E0571B">
      <w:pPr>
        <w:jc w:val="both"/>
        <w:rPr>
          <w:b/>
          <w:u w:val="single"/>
        </w:rPr>
      </w:pPr>
      <w:r w:rsidRPr="0057796F">
        <w:rPr>
          <w:b/>
          <w:u w:val="single"/>
        </w:rPr>
        <w:t>ANEXO 1: HOJA DE RECLAMACIÓN</w:t>
      </w:r>
    </w:p>
    <w:p w:rsidR="00E0571B" w:rsidRPr="0057796F" w:rsidRDefault="00E0571B" w:rsidP="00E0571B">
      <w:pPr>
        <w:jc w:val="both"/>
        <w:rPr>
          <w:bCs/>
        </w:rPr>
      </w:pPr>
    </w:p>
    <w:p w:rsidR="00E0571B" w:rsidRPr="0057796F" w:rsidRDefault="00E0571B" w:rsidP="00E0571B">
      <w:pPr>
        <w:jc w:val="both"/>
      </w:pPr>
      <w:r w:rsidRPr="0057796F">
        <w:t>Esta hoja deberá estar rellenada en todos sus apartados y firmada por el reclamante. Deberá entregarse una copia o fotocopia de la reclamación al reclamante.</w:t>
      </w:r>
    </w:p>
    <w:p w:rsidR="00E0571B" w:rsidRPr="0057796F" w:rsidRDefault="00E0571B" w:rsidP="00E0571B">
      <w:pPr>
        <w:jc w:val="both"/>
      </w:pPr>
    </w:p>
    <w:p w:rsidR="00E0571B" w:rsidRPr="0057796F" w:rsidRDefault="00E0571B" w:rsidP="00E0571B">
      <w:pPr>
        <w:jc w:val="both"/>
        <w:rPr>
          <w:b/>
          <w:u w:val="single"/>
        </w:rPr>
      </w:pPr>
      <w:r w:rsidRPr="0057796F">
        <w:rPr>
          <w:b/>
          <w:highlight w:val="lightGray"/>
          <w:u w:val="single"/>
        </w:rPr>
        <w:t xml:space="preserve">Datos de la prueba / </w:t>
      </w:r>
      <w:r w:rsidRPr="0057796F">
        <w:rPr>
          <w:b/>
          <w:i/>
          <w:highlight w:val="lightGray"/>
          <w:u w:val="single"/>
        </w:rPr>
        <w:t xml:space="preserve">Probaren </w:t>
      </w:r>
      <w:proofErr w:type="spellStart"/>
      <w:r w:rsidRPr="0057796F">
        <w:rPr>
          <w:b/>
          <w:i/>
          <w:highlight w:val="lightGray"/>
          <w:u w:val="single"/>
        </w:rPr>
        <w:t>datuak</w:t>
      </w:r>
      <w:proofErr w:type="spellEnd"/>
      <w:r w:rsidRPr="0057796F">
        <w:rPr>
          <w:b/>
          <w:highlight w:val="lightGray"/>
          <w:u w:val="single"/>
        </w:rPr>
        <w:t>:</w:t>
      </w:r>
    </w:p>
    <w:p w:rsidR="00E0571B" w:rsidRPr="0057796F" w:rsidRDefault="00E0571B" w:rsidP="00E0571B">
      <w:pPr>
        <w:jc w:val="both"/>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0"/>
        <w:gridCol w:w="2876"/>
        <w:gridCol w:w="1518"/>
      </w:tblGrid>
      <w:tr w:rsidR="00E0571B" w:rsidRPr="0057796F" w:rsidTr="00297F61">
        <w:tc>
          <w:tcPr>
            <w:tcW w:w="3720" w:type="dxa"/>
            <w:vAlign w:val="center"/>
          </w:tcPr>
          <w:p w:rsidR="00E0571B" w:rsidRPr="0057796F" w:rsidRDefault="00E0571B" w:rsidP="00297F61">
            <w:pPr>
              <w:jc w:val="both"/>
            </w:pPr>
            <w:proofErr w:type="spellStart"/>
            <w:r w:rsidRPr="0057796F">
              <w:t>Núm</w:t>
            </w:r>
            <w:proofErr w:type="spellEnd"/>
            <w:r w:rsidRPr="0057796F">
              <w:t xml:space="preserve"> Reclamación/</w:t>
            </w:r>
            <w:proofErr w:type="spellStart"/>
            <w:r w:rsidRPr="0057796F">
              <w:t>Erreklamazio</w:t>
            </w:r>
            <w:proofErr w:type="spellEnd"/>
            <w:r w:rsidRPr="0057796F">
              <w:t xml:space="preserve"> </w:t>
            </w:r>
            <w:proofErr w:type="spellStart"/>
            <w:r w:rsidRPr="0057796F">
              <w:t>zenbakia</w:t>
            </w:r>
            <w:proofErr w:type="spellEnd"/>
            <w:r w:rsidRPr="0057796F">
              <w:t>:</w:t>
            </w:r>
          </w:p>
        </w:tc>
        <w:tc>
          <w:tcPr>
            <w:tcW w:w="2876" w:type="dxa"/>
            <w:tcBorders>
              <w:right w:val="single" w:sz="4" w:space="0" w:color="000000"/>
            </w:tcBorders>
            <w:shd w:val="pct12" w:color="auto" w:fill="auto"/>
          </w:tcPr>
          <w:p w:rsidR="00E0571B" w:rsidRPr="0057796F" w:rsidRDefault="00E0571B" w:rsidP="00297F61">
            <w:pPr>
              <w:jc w:val="right"/>
            </w:pPr>
          </w:p>
        </w:tc>
        <w:tc>
          <w:tcPr>
            <w:tcW w:w="1518" w:type="dxa"/>
            <w:tcBorders>
              <w:top w:val="nil"/>
              <w:left w:val="single" w:sz="4" w:space="0" w:color="000000"/>
              <w:bottom w:val="nil"/>
              <w:right w:val="nil"/>
            </w:tcBorders>
            <w:shd w:val="clear" w:color="auto" w:fill="auto"/>
          </w:tcPr>
          <w:p w:rsidR="00E0571B" w:rsidRPr="0057796F" w:rsidRDefault="00E0571B" w:rsidP="00297F61">
            <w:pPr>
              <w:rPr>
                <w:sz w:val="12"/>
                <w:szCs w:val="12"/>
              </w:rPr>
            </w:pPr>
            <w:r w:rsidRPr="0057796F">
              <w:rPr>
                <w:sz w:val="12"/>
                <w:szCs w:val="12"/>
              </w:rPr>
              <w:t>(a rellenar por la FNDME) / (</w:t>
            </w:r>
            <w:proofErr w:type="spellStart"/>
            <w:r w:rsidRPr="0057796F">
              <w:rPr>
                <w:sz w:val="12"/>
                <w:szCs w:val="12"/>
              </w:rPr>
              <w:t>MEKNFk</w:t>
            </w:r>
            <w:proofErr w:type="spellEnd"/>
            <w:r w:rsidRPr="0057796F">
              <w:rPr>
                <w:sz w:val="12"/>
                <w:szCs w:val="12"/>
              </w:rPr>
              <w:t xml:space="preserve"> </w:t>
            </w:r>
            <w:proofErr w:type="spellStart"/>
            <w:r w:rsidRPr="0057796F">
              <w:rPr>
                <w:sz w:val="12"/>
                <w:szCs w:val="12"/>
              </w:rPr>
              <w:t>beteko</w:t>
            </w:r>
            <w:proofErr w:type="spellEnd"/>
            <w:r w:rsidRPr="0057796F">
              <w:rPr>
                <w:sz w:val="12"/>
                <w:szCs w:val="12"/>
              </w:rPr>
              <w:t xml:space="preserve"> du)</w:t>
            </w:r>
          </w:p>
        </w:tc>
      </w:tr>
      <w:tr w:rsidR="00E0571B" w:rsidRPr="0057796F" w:rsidTr="00297F61">
        <w:trPr>
          <w:gridAfter w:val="1"/>
          <w:wAfter w:w="1518" w:type="dxa"/>
        </w:trPr>
        <w:tc>
          <w:tcPr>
            <w:tcW w:w="3720" w:type="dxa"/>
            <w:vAlign w:val="center"/>
          </w:tcPr>
          <w:p w:rsidR="00E0571B" w:rsidRPr="0057796F" w:rsidRDefault="00E0571B" w:rsidP="00297F61">
            <w:pPr>
              <w:jc w:val="both"/>
            </w:pPr>
            <w:r w:rsidRPr="0057796F">
              <w:t xml:space="preserve">Prueba / </w:t>
            </w:r>
            <w:proofErr w:type="spellStart"/>
            <w:r w:rsidRPr="0057796F">
              <w:t>Lasterketa</w:t>
            </w:r>
            <w:proofErr w:type="spellEnd"/>
          </w:p>
        </w:tc>
        <w:tc>
          <w:tcPr>
            <w:tcW w:w="2876" w:type="dxa"/>
          </w:tcPr>
          <w:p w:rsidR="00E0571B" w:rsidRPr="0057796F" w:rsidRDefault="00E0571B" w:rsidP="00297F61">
            <w:pPr>
              <w:jc w:val="both"/>
            </w:pPr>
          </w:p>
        </w:tc>
      </w:tr>
      <w:tr w:rsidR="00E0571B" w:rsidRPr="0057796F" w:rsidTr="00297F61">
        <w:trPr>
          <w:gridAfter w:val="1"/>
          <w:wAfter w:w="1518" w:type="dxa"/>
        </w:trPr>
        <w:tc>
          <w:tcPr>
            <w:tcW w:w="3720" w:type="dxa"/>
            <w:vAlign w:val="center"/>
          </w:tcPr>
          <w:p w:rsidR="00E0571B" w:rsidRPr="0057796F" w:rsidRDefault="00E0571B" w:rsidP="00297F61">
            <w:pPr>
              <w:jc w:val="both"/>
            </w:pPr>
            <w:r w:rsidRPr="0057796F">
              <w:t xml:space="preserve">Fecha de celebración / Proba </w:t>
            </w:r>
            <w:proofErr w:type="spellStart"/>
            <w:r w:rsidRPr="0057796F">
              <w:t>eguna</w:t>
            </w:r>
            <w:proofErr w:type="spellEnd"/>
            <w:r w:rsidRPr="0057796F">
              <w:t>:</w:t>
            </w:r>
          </w:p>
        </w:tc>
        <w:tc>
          <w:tcPr>
            <w:tcW w:w="2876" w:type="dxa"/>
          </w:tcPr>
          <w:p w:rsidR="00E0571B" w:rsidRPr="0057796F" w:rsidRDefault="00E0571B" w:rsidP="00297F61">
            <w:pPr>
              <w:jc w:val="both"/>
            </w:pPr>
          </w:p>
        </w:tc>
      </w:tr>
      <w:tr w:rsidR="00E0571B" w:rsidRPr="0057796F" w:rsidTr="00297F61">
        <w:trPr>
          <w:gridAfter w:val="1"/>
          <w:wAfter w:w="1518" w:type="dxa"/>
        </w:trPr>
        <w:tc>
          <w:tcPr>
            <w:tcW w:w="3720" w:type="dxa"/>
            <w:vAlign w:val="center"/>
          </w:tcPr>
          <w:p w:rsidR="00E0571B" w:rsidRPr="0057796F" w:rsidRDefault="00E0571B" w:rsidP="00297F61">
            <w:pPr>
              <w:jc w:val="both"/>
            </w:pPr>
            <w:r w:rsidRPr="0057796F">
              <w:t xml:space="preserve">Lugar / </w:t>
            </w:r>
            <w:proofErr w:type="spellStart"/>
            <w:r w:rsidRPr="0057796F">
              <w:t>Lekua</w:t>
            </w:r>
            <w:proofErr w:type="spellEnd"/>
          </w:p>
        </w:tc>
        <w:tc>
          <w:tcPr>
            <w:tcW w:w="2876" w:type="dxa"/>
          </w:tcPr>
          <w:p w:rsidR="00E0571B" w:rsidRPr="0057796F" w:rsidRDefault="00E0571B" w:rsidP="00297F61">
            <w:pPr>
              <w:jc w:val="both"/>
            </w:pPr>
          </w:p>
        </w:tc>
      </w:tr>
      <w:tr w:rsidR="00E0571B" w:rsidRPr="0057796F" w:rsidTr="00297F61">
        <w:trPr>
          <w:gridAfter w:val="1"/>
          <w:wAfter w:w="1518" w:type="dxa"/>
        </w:trPr>
        <w:tc>
          <w:tcPr>
            <w:tcW w:w="3720" w:type="dxa"/>
            <w:vAlign w:val="center"/>
          </w:tcPr>
          <w:p w:rsidR="00E0571B" w:rsidRPr="0057796F" w:rsidRDefault="00E0571B" w:rsidP="00297F61">
            <w:pPr>
              <w:jc w:val="both"/>
            </w:pPr>
            <w:r w:rsidRPr="0057796F">
              <w:t xml:space="preserve">Club organizador / </w:t>
            </w:r>
            <w:proofErr w:type="spellStart"/>
            <w:r w:rsidRPr="0057796F">
              <w:t>Antolatu</w:t>
            </w:r>
            <w:proofErr w:type="spellEnd"/>
            <w:r w:rsidRPr="0057796F">
              <w:t xml:space="preserve"> </w:t>
            </w:r>
            <w:proofErr w:type="spellStart"/>
            <w:r w:rsidRPr="0057796F">
              <w:t>duen</w:t>
            </w:r>
            <w:proofErr w:type="spellEnd"/>
            <w:r w:rsidRPr="0057796F">
              <w:t xml:space="preserve"> </w:t>
            </w:r>
            <w:proofErr w:type="spellStart"/>
            <w:r w:rsidRPr="0057796F">
              <w:t>elkartea</w:t>
            </w:r>
            <w:proofErr w:type="spellEnd"/>
            <w:r w:rsidRPr="0057796F">
              <w:t>:</w:t>
            </w:r>
          </w:p>
        </w:tc>
        <w:tc>
          <w:tcPr>
            <w:tcW w:w="2876" w:type="dxa"/>
          </w:tcPr>
          <w:p w:rsidR="00E0571B" w:rsidRPr="0057796F" w:rsidRDefault="00E0571B" w:rsidP="00297F61">
            <w:pPr>
              <w:jc w:val="both"/>
            </w:pPr>
          </w:p>
        </w:tc>
      </w:tr>
    </w:tbl>
    <w:p w:rsidR="00E0571B" w:rsidRPr="0057796F" w:rsidRDefault="00E0571B" w:rsidP="00E0571B">
      <w:pPr>
        <w:jc w:val="both"/>
      </w:pPr>
    </w:p>
    <w:p w:rsidR="00E0571B" w:rsidRPr="0057796F" w:rsidRDefault="00E0571B" w:rsidP="00E0571B">
      <w:pPr>
        <w:jc w:val="both"/>
      </w:pPr>
      <w:r w:rsidRPr="0057796F">
        <w:rPr>
          <w:b/>
          <w:highlight w:val="lightGray"/>
          <w:u w:val="single"/>
        </w:rPr>
        <w:t xml:space="preserve">Reclamante / </w:t>
      </w:r>
      <w:proofErr w:type="spellStart"/>
      <w:r w:rsidRPr="0057796F">
        <w:rPr>
          <w:b/>
          <w:i/>
          <w:highlight w:val="lightGray"/>
          <w:u w:val="single"/>
        </w:rPr>
        <w:t>Erreklamazioegilea</w:t>
      </w:r>
      <w:proofErr w:type="spellEnd"/>
      <w:r w:rsidRPr="0057796F">
        <w:rPr>
          <w:i/>
        </w:rPr>
        <w:t>:</w:t>
      </w:r>
    </w:p>
    <w:p w:rsidR="00E0571B" w:rsidRPr="0057796F" w:rsidRDefault="00E0571B" w:rsidP="00E0571B">
      <w:pPr>
        <w:jc w:val="both"/>
      </w:pPr>
    </w:p>
    <w:tbl>
      <w:tblPr>
        <w:tblW w:w="8256"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0"/>
        <w:gridCol w:w="4536"/>
      </w:tblGrid>
      <w:tr w:rsidR="00E0571B" w:rsidRPr="0057796F" w:rsidTr="00297F61">
        <w:tc>
          <w:tcPr>
            <w:tcW w:w="3720" w:type="dxa"/>
            <w:vAlign w:val="center"/>
          </w:tcPr>
          <w:p w:rsidR="00E0571B" w:rsidRPr="0057796F" w:rsidRDefault="00E0571B" w:rsidP="00297F61">
            <w:pPr>
              <w:jc w:val="both"/>
            </w:pPr>
            <w:r w:rsidRPr="0057796F">
              <w:t xml:space="preserve">Nombre / </w:t>
            </w:r>
            <w:proofErr w:type="spellStart"/>
            <w:r w:rsidRPr="0057796F">
              <w:t>Izen-abizena</w:t>
            </w:r>
            <w:proofErr w:type="spellEnd"/>
            <w:r w:rsidRPr="0057796F">
              <w:t>:</w:t>
            </w:r>
          </w:p>
        </w:tc>
        <w:tc>
          <w:tcPr>
            <w:tcW w:w="4536" w:type="dxa"/>
          </w:tcPr>
          <w:p w:rsidR="00E0571B" w:rsidRPr="0057796F" w:rsidRDefault="00E0571B" w:rsidP="00297F61">
            <w:pPr>
              <w:jc w:val="both"/>
            </w:pPr>
          </w:p>
        </w:tc>
      </w:tr>
      <w:tr w:rsidR="00E0571B" w:rsidRPr="0057796F" w:rsidTr="00297F61">
        <w:tc>
          <w:tcPr>
            <w:tcW w:w="3720" w:type="dxa"/>
            <w:vAlign w:val="center"/>
          </w:tcPr>
          <w:p w:rsidR="00E0571B" w:rsidRPr="0057796F" w:rsidRDefault="00E0571B" w:rsidP="00297F61">
            <w:pPr>
              <w:jc w:val="both"/>
            </w:pPr>
            <w:r w:rsidRPr="0057796F">
              <w:t xml:space="preserve">Club o Federación a la que pertenece / </w:t>
            </w:r>
            <w:proofErr w:type="spellStart"/>
            <w:r w:rsidRPr="0057796F">
              <w:t>Partaidea</w:t>
            </w:r>
            <w:proofErr w:type="spellEnd"/>
            <w:r w:rsidRPr="0057796F">
              <w:t xml:space="preserve"> den </w:t>
            </w:r>
            <w:proofErr w:type="spellStart"/>
            <w:r w:rsidRPr="0057796F">
              <w:t>taldea</w:t>
            </w:r>
            <w:proofErr w:type="spellEnd"/>
            <w:r w:rsidRPr="0057796F">
              <w:t xml:space="preserve"> </w:t>
            </w:r>
            <w:proofErr w:type="spellStart"/>
            <w:r w:rsidRPr="0057796F">
              <w:t>edo</w:t>
            </w:r>
            <w:proofErr w:type="spellEnd"/>
            <w:r w:rsidRPr="0057796F">
              <w:t xml:space="preserve"> </w:t>
            </w:r>
            <w:proofErr w:type="spellStart"/>
            <w:r w:rsidRPr="0057796F">
              <w:t>Federazioa</w:t>
            </w:r>
            <w:proofErr w:type="spellEnd"/>
            <w:r w:rsidRPr="0057796F">
              <w:t>:</w:t>
            </w:r>
          </w:p>
        </w:tc>
        <w:tc>
          <w:tcPr>
            <w:tcW w:w="4536" w:type="dxa"/>
          </w:tcPr>
          <w:p w:rsidR="00E0571B" w:rsidRPr="0057796F" w:rsidRDefault="00E0571B" w:rsidP="00297F61">
            <w:pPr>
              <w:jc w:val="both"/>
            </w:pPr>
          </w:p>
        </w:tc>
      </w:tr>
      <w:tr w:rsidR="00E0571B" w:rsidRPr="0057796F" w:rsidTr="00297F61">
        <w:tc>
          <w:tcPr>
            <w:tcW w:w="3720" w:type="dxa"/>
            <w:vAlign w:val="center"/>
          </w:tcPr>
          <w:p w:rsidR="00E0571B" w:rsidRPr="0057796F" w:rsidRDefault="00E0571B" w:rsidP="00297F61">
            <w:pPr>
              <w:jc w:val="both"/>
            </w:pPr>
            <w:r w:rsidRPr="0057796F">
              <w:t xml:space="preserve">DNI o NIE / NAN </w:t>
            </w:r>
            <w:proofErr w:type="spellStart"/>
            <w:r w:rsidRPr="0057796F">
              <w:t>edo</w:t>
            </w:r>
            <w:proofErr w:type="spellEnd"/>
            <w:r w:rsidRPr="0057796F">
              <w:t xml:space="preserve"> NIE</w:t>
            </w:r>
          </w:p>
        </w:tc>
        <w:tc>
          <w:tcPr>
            <w:tcW w:w="4536" w:type="dxa"/>
          </w:tcPr>
          <w:p w:rsidR="00E0571B" w:rsidRPr="0057796F" w:rsidRDefault="00E0571B" w:rsidP="00297F61">
            <w:pPr>
              <w:jc w:val="both"/>
            </w:pPr>
          </w:p>
        </w:tc>
      </w:tr>
      <w:tr w:rsidR="00E0571B" w:rsidRPr="0057796F" w:rsidTr="00297F61">
        <w:tc>
          <w:tcPr>
            <w:tcW w:w="3720" w:type="dxa"/>
            <w:vAlign w:val="center"/>
          </w:tcPr>
          <w:p w:rsidR="00E0571B" w:rsidRPr="0057796F" w:rsidRDefault="00E0571B" w:rsidP="00297F61">
            <w:pPr>
              <w:jc w:val="both"/>
            </w:pPr>
            <w:r w:rsidRPr="0057796F">
              <w:t xml:space="preserve">Dirección / </w:t>
            </w:r>
            <w:proofErr w:type="spellStart"/>
            <w:r w:rsidRPr="0057796F">
              <w:rPr>
                <w:i/>
              </w:rPr>
              <w:t>Helbidea</w:t>
            </w:r>
            <w:proofErr w:type="spellEnd"/>
            <w:r w:rsidRPr="0057796F">
              <w:t>:</w:t>
            </w:r>
          </w:p>
        </w:tc>
        <w:tc>
          <w:tcPr>
            <w:tcW w:w="4536" w:type="dxa"/>
          </w:tcPr>
          <w:p w:rsidR="00E0571B" w:rsidRPr="0057796F" w:rsidRDefault="00E0571B" w:rsidP="00297F61">
            <w:pPr>
              <w:jc w:val="both"/>
            </w:pPr>
          </w:p>
        </w:tc>
      </w:tr>
      <w:tr w:rsidR="00E0571B" w:rsidRPr="0057796F" w:rsidTr="00297F61">
        <w:tc>
          <w:tcPr>
            <w:tcW w:w="3720" w:type="dxa"/>
            <w:vAlign w:val="center"/>
          </w:tcPr>
          <w:p w:rsidR="00E0571B" w:rsidRPr="0057796F" w:rsidRDefault="00E0571B" w:rsidP="00297F61">
            <w:pPr>
              <w:jc w:val="both"/>
            </w:pPr>
            <w:r w:rsidRPr="0057796F">
              <w:t xml:space="preserve">Teléfono / </w:t>
            </w:r>
            <w:proofErr w:type="spellStart"/>
            <w:r w:rsidRPr="0057796F">
              <w:rPr>
                <w:i/>
              </w:rPr>
              <w:t>Telefonoa</w:t>
            </w:r>
            <w:proofErr w:type="spellEnd"/>
            <w:r w:rsidRPr="0057796F">
              <w:t>:</w:t>
            </w:r>
          </w:p>
        </w:tc>
        <w:tc>
          <w:tcPr>
            <w:tcW w:w="4536" w:type="dxa"/>
          </w:tcPr>
          <w:p w:rsidR="00E0571B" w:rsidRPr="0057796F" w:rsidRDefault="00E0571B" w:rsidP="00297F61">
            <w:pPr>
              <w:jc w:val="both"/>
            </w:pPr>
          </w:p>
        </w:tc>
      </w:tr>
    </w:tbl>
    <w:p w:rsidR="00E0571B" w:rsidRPr="0057796F" w:rsidRDefault="00E0571B" w:rsidP="00E0571B">
      <w:pPr>
        <w:jc w:val="both"/>
      </w:pPr>
    </w:p>
    <w:p w:rsidR="00E0571B" w:rsidRPr="0057796F" w:rsidRDefault="00E0571B" w:rsidP="00E0571B">
      <w:pPr>
        <w:jc w:val="both"/>
        <w:rPr>
          <w:b/>
          <w:u w:val="single"/>
        </w:rPr>
      </w:pPr>
      <w:r w:rsidRPr="0057796F">
        <w:rPr>
          <w:b/>
          <w:highlight w:val="lightGray"/>
          <w:u w:val="single"/>
        </w:rPr>
        <w:t xml:space="preserve">Deportistas afectados / </w:t>
      </w:r>
      <w:proofErr w:type="spellStart"/>
      <w:r w:rsidRPr="0057796F">
        <w:rPr>
          <w:b/>
          <w:i/>
          <w:highlight w:val="lightGray"/>
          <w:u w:val="single"/>
        </w:rPr>
        <w:t>Eragindako</w:t>
      </w:r>
      <w:proofErr w:type="spellEnd"/>
      <w:r w:rsidRPr="0057796F">
        <w:rPr>
          <w:b/>
          <w:i/>
          <w:highlight w:val="lightGray"/>
          <w:u w:val="single"/>
        </w:rPr>
        <w:t xml:space="preserve"> </w:t>
      </w:r>
      <w:proofErr w:type="spellStart"/>
      <w:r w:rsidRPr="0057796F">
        <w:rPr>
          <w:b/>
          <w:i/>
          <w:highlight w:val="lightGray"/>
          <w:u w:val="single"/>
        </w:rPr>
        <w:t>kirolaria</w:t>
      </w:r>
      <w:proofErr w:type="spellEnd"/>
      <w:r w:rsidRPr="0057796F">
        <w:rPr>
          <w:b/>
          <w:highlight w:val="lightGray"/>
          <w:u w:val="single"/>
        </w:rPr>
        <w:t>:</w:t>
      </w:r>
    </w:p>
    <w:p w:rsidR="00E0571B" w:rsidRPr="0057796F" w:rsidRDefault="00E0571B" w:rsidP="00E0571B">
      <w:pPr>
        <w:jc w:val="both"/>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5"/>
        <w:gridCol w:w="1766"/>
        <w:gridCol w:w="3650"/>
      </w:tblGrid>
      <w:tr w:rsidR="00E0571B" w:rsidRPr="0057796F" w:rsidTr="00297F61">
        <w:tc>
          <w:tcPr>
            <w:tcW w:w="2805" w:type="dxa"/>
            <w:vAlign w:val="center"/>
          </w:tcPr>
          <w:p w:rsidR="00E0571B" w:rsidRPr="0057796F" w:rsidRDefault="00E0571B" w:rsidP="00297F61">
            <w:pPr>
              <w:jc w:val="both"/>
            </w:pPr>
            <w:r w:rsidRPr="0057796F">
              <w:t xml:space="preserve">Nombre / </w:t>
            </w:r>
            <w:proofErr w:type="spellStart"/>
            <w:r w:rsidRPr="0057796F">
              <w:rPr>
                <w:i/>
              </w:rPr>
              <w:t>Izen-abizena</w:t>
            </w:r>
            <w:proofErr w:type="spellEnd"/>
            <w:r w:rsidRPr="0057796F">
              <w:t xml:space="preserve">: </w:t>
            </w:r>
          </w:p>
        </w:tc>
        <w:tc>
          <w:tcPr>
            <w:tcW w:w="1766" w:type="dxa"/>
            <w:vAlign w:val="center"/>
          </w:tcPr>
          <w:p w:rsidR="00E0571B" w:rsidRPr="0057796F" w:rsidRDefault="00E0571B" w:rsidP="00297F61">
            <w:pPr>
              <w:jc w:val="both"/>
            </w:pPr>
            <w:r w:rsidRPr="0057796F">
              <w:t xml:space="preserve">Dorsal / </w:t>
            </w:r>
            <w:proofErr w:type="spellStart"/>
            <w:r w:rsidRPr="0057796F">
              <w:rPr>
                <w:i/>
              </w:rPr>
              <w:t>Dortsala</w:t>
            </w:r>
            <w:proofErr w:type="spellEnd"/>
            <w:r w:rsidRPr="0057796F">
              <w:t>:</w:t>
            </w:r>
          </w:p>
        </w:tc>
        <w:tc>
          <w:tcPr>
            <w:tcW w:w="3650" w:type="dxa"/>
            <w:vAlign w:val="center"/>
          </w:tcPr>
          <w:p w:rsidR="00E0571B" w:rsidRPr="0057796F" w:rsidRDefault="00E0571B" w:rsidP="00297F61">
            <w:pPr>
              <w:jc w:val="both"/>
            </w:pPr>
            <w:r w:rsidRPr="0057796F">
              <w:t xml:space="preserve">Club o Federación / </w:t>
            </w:r>
            <w:proofErr w:type="spellStart"/>
            <w:r w:rsidRPr="0057796F">
              <w:rPr>
                <w:i/>
              </w:rPr>
              <w:t>Taldea</w:t>
            </w:r>
            <w:proofErr w:type="spellEnd"/>
            <w:r w:rsidRPr="0057796F">
              <w:rPr>
                <w:i/>
              </w:rPr>
              <w:t xml:space="preserve"> </w:t>
            </w:r>
            <w:proofErr w:type="spellStart"/>
            <w:r w:rsidRPr="0057796F">
              <w:rPr>
                <w:i/>
              </w:rPr>
              <w:t>edo</w:t>
            </w:r>
            <w:proofErr w:type="spellEnd"/>
            <w:r w:rsidRPr="0057796F">
              <w:rPr>
                <w:i/>
              </w:rPr>
              <w:t xml:space="preserve"> </w:t>
            </w:r>
            <w:proofErr w:type="spellStart"/>
            <w:r w:rsidRPr="0057796F">
              <w:rPr>
                <w:i/>
              </w:rPr>
              <w:t>Federazioa</w:t>
            </w:r>
            <w:proofErr w:type="spellEnd"/>
            <w:r w:rsidRPr="0057796F">
              <w:t>:</w:t>
            </w:r>
          </w:p>
        </w:tc>
      </w:tr>
      <w:tr w:rsidR="00E0571B" w:rsidRPr="0057796F" w:rsidTr="00297F61">
        <w:tc>
          <w:tcPr>
            <w:tcW w:w="2805" w:type="dxa"/>
          </w:tcPr>
          <w:p w:rsidR="00E0571B" w:rsidRPr="0057796F" w:rsidRDefault="00E0571B" w:rsidP="00297F61">
            <w:pPr>
              <w:jc w:val="both"/>
            </w:pPr>
          </w:p>
        </w:tc>
        <w:tc>
          <w:tcPr>
            <w:tcW w:w="1766" w:type="dxa"/>
          </w:tcPr>
          <w:p w:rsidR="00E0571B" w:rsidRPr="0057796F" w:rsidRDefault="00E0571B" w:rsidP="00297F61">
            <w:pPr>
              <w:jc w:val="both"/>
            </w:pPr>
          </w:p>
        </w:tc>
        <w:tc>
          <w:tcPr>
            <w:tcW w:w="3650" w:type="dxa"/>
          </w:tcPr>
          <w:p w:rsidR="00E0571B" w:rsidRPr="0057796F" w:rsidRDefault="00E0571B" w:rsidP="00297F61">
            <w:pPr>
              <w:jc w:val="both"/>
            </w:pPr>
          </w:p>
        </w:tc>
      </w:tr>
      <w:tr w:rsidR="00E0571B" w:rsidRPr="0057796F" w:rsidTr="00297F61">
        <w:tc>
          <w:tcPr>
            <w:tcW w:w="2805" w:type="dxa"/>
          </w:tcPr>
          <w:p w:rsidR="00E0571B" w:rsidRPr="0057796F" w:rsidRDefault="00E0571B" w:rsidP="00297F61">
            <w:pPr>
              <w:jc w:val="both"/>
            </w:pPr>
          </w:p>
        </w:tc>
        <w:tc>
          <w:tcPr>
            <w:tcW w:w="1766" w:type="dxa"/>
          </w:tcPr>
          <w:p w:rsidR="00E0571B" w:rsidRPr="0057796F" w:rsidRDefault="00E0571B" w:rsidP="00297F61">
            <w:pPr>
              <w:jc w:val="both"/>
            </w:pPr>
          </w:p>
        </w:tc>
        <w:tc>
          <w:tcPr>
            <w:tcW w:w="3650" w:type="dxa"/>
          </w:tcPr>
          <w:p w:rsidR="00E0571B" w:rsidRPr="0057796F" w:rsidRDefault="00E0571B" w:rsidP="00297F61">
            <w:pPr>
              <w:jc w:val="both"/>
            </w:pPr>
          </w:p>
        </w:tc>
      </w:tr>
      <w:tr w:rsidR="00E0571B" w:rsidRPr="0057796F" w:rsidTr="00297F61">
        <w:tc>
          <w:tcPr>
            <w:tcW w:w="2805" w:type="dxa"/>
          </w:tcPr>
          <w:p w:rsidR="00E0571B" w:rsidRPr="0057796F" w:rsidRDefault="00E0571B" w:rsidP="00297F61">
            <w:pPr>
              <w:jc w:val="both"/>
            </w:pPr>
          </w:p>
        </w:tc>
        <w:tc>
          <w:tcPr>
            <w:tcW w:w="1766" w:type="dxa"/>
          </w:tcPr>
          <w:p w:rsidR="00E0571B" w:rsidRPr="0057796F" w:rsidRDefault="00E0571B" w:rsidP="00297F61">
            <w:pPr>
              <w:jc w:val="both"/>
            </w:pPr>
            <w:r w:rsidRPr="0057796F">
              <w:t xml:space="preserve"> </w:t>
            </w:r>
          </w:p>
        </w:tc>
        <w:tc>
          <w:tcPr>
            <w:tcW w:w="3650" w:type="dxa"/>
          </w:tcPr>
          <w:p w:rsidR="00E0571B" w:rsidRPr="0057796F" w:rsidRDefault="00E0571B" w:rsidP="00297F61">
            <w:pPr>
              <w:jc w:val="both"/>
            </w:pPr>
          </w:p>
        </w:tc>
      </w:tr>
      <w:tr w:rsidR="00E0571B" w:rsidRPr="0057796F" w:rsidTr="00297F61">
        <w:tc>
          <w:tcPr>
            <w:tcW w:w="2805" w:type="dxa"/>
          </w:tcPr>
          <w:p w:rsidR="00E0571B" w:rsidRPr="0057796F" w:rsidRDefault="00E0571B" w:rsidP="00297F61">
            <w:pPr>
              <w:jc w:val="both"/>
            </w:pPr>
          </w:p>
        </w:tc>
        <w:tc>
          <w:tcPr>
            <w:tcW w:w="1766" w:type="dxa"/>
          </w:tcPr>
          <w:p w:rsidR="00E0571B" w:rsidRPr="0057796F" w:rsidRDefault="00E0571B" w:rsidP="00297F61">
            <w:pPr>
              <w:jc w:val="both"/>
            </w:pPr>
          </w:p>
        </w:tc>
        <w:tc>
          <w:tcPr>
            <w:tcW w:w="3650" w:type="dxa"/>
          </w:tcPr>
          <w:p w:rsidR="00E0571B" w:rsidRPr="0057796F" w:rsidRDefault="00E0571B" w:rsidP="00297F61">
            <w:pPr>
              <w:jc w:val="both"/>
            </w:pPr>
          </w:p>
        </w:tc>
      </w:tr>
    </w:tbl>
    <w:p w:rsidR="00E0571B" w:rsidRPr="0057796F" w:rsidRDefault="00E0571B" w:rsidP="00E0571B">
      <w:pPr>
        <w:jc w:val="both"/>
      </w:pPr>
    </w:p>
    <w:p w:rsidR="00E0571B" w:rsidRPr="0057796F" w:rsidRDefault="00E0571B" w:rsidP="00E0571B">
      <w:pPr>
        <w:jc w:val="both"/>
        <w:rPr>
          <w:b/>
          <w:bCs/>
          <w:u w:val="single"/>
        </w:rPr>
      </w:pPr>
      <w:r w:rsidRPr="0057796F">
        <w:rPr>
          <w:b/>
          <w:bCs/>
          <w:highlight w:val="lightGray"/>
          <w:u w:val="single"/>
        </w:rPr>
        <w:t xml:space="preserve">Exposición de los hechos / </w:t>
      </w:r>
      <w:proofErr w:type="spellStart"/>
      <w:r w:rsidRPr="0057796F">
        <w:rPr>
          <w:b/>
          <w:bCs/>
          <w:i/>
          <w:highlight w:val="lightGray"/>
          <w:u w:val="single"/>
        </w:rPr>
        <w:t>Gertakarien</w:t>
      </w:r>
      <w:proofErr w:type="spellEnd"/>
      <w:r w:rsidRPr="0057796F">
        <w:rPr>
          <w:b/>
          <w:bCs/>
          <w:i/>
          <w:highlight w:val="lightGray"/>
          <w:u w:val="single"/>
        </w:rPr>
        <w:t xml:space="preserve"> </w:t>
      </w:r>
      <w:proofErr w:type="spellStart"/>
      <w:r w:rsidRPr="0057796F">
        <w:rPr>
          <w:b/>
          <w:bCs/>
          <w:i/>
          <w:highlight w:val="lightGray"/>
          <w:u w:val="single"/>
        </w:rPr>
        <w:t>azalpena</w:t>
      </w:r>
      <w:proofErr w:type="spellEnd"/>
      <w:r w:rsidRPr="0057796F">
        <w:rPr>
          <w:b/>
          <w:bCs/>
          <w:highlight w:val="lightGray"/>
          <w:u w:val="single"/>
        </w:rPr>
        <w:t>:</w:t>
      </w:r>
    </w:p>
    <w:p w:rsidR="00E0571B" w:rsidRPr="0057796F" w:rsidRDefault="00E0571B" w:rsidP="00E0571B">
      <w:pPr>
        <w:jc w:val="both"/>
      </w:pPr>
      <w:r>
        <w:rPr>
          <w:noProof/>
          <w:lang w:val="es-ES"/>
        </w:rPr>
        <mc:AlternateContent>
          <mc:Choice Requires="wps">
            <w:drawing>
              <wp:anchor distT="0" distB="0" distL="114300" distR="114300" simplePos="0" relativeHeight="251666432" behindDoc="0" locked="0" layoutInCell="1" allowOverlap="1" wp14:anchorId="34785B21" wp14:editId="084CC1F4">
                <wp:simplePos x="0" y="0"/>
                <wp:positionH relativeFrom="column">
                  <wp:posOffset>247015</wp:posOffset>
                </wp:positionH>
                <wp:positionV relativeFrom="paragraph">
                  <wp:posOffset>48895</wp:posOffset>
                </wp:positionV>
                <wp:extent cx="5208270" cy="1017270"/>
                <wp:effectExtent l="12700" t="12700" r="8255"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1017270"/>
                        </a:xfrm>
                        <a:prstGeom prst="rect">
                          <a:avLst/>
                        </a:prstGeom>
                        <a:solidFill>
                          <a:srgbClr val="FFFFFF"/>
                        </a:solidFill>
                        <a:ln w="9525">
                          <a:solidFill>
                            <a:srgbClr val="000000"/>
                          </a:solidFill>
                          <a:miter lim="800000"/>
                          <a:headEnd/>
                          <a:tailEnd/>
                        </a:ln>
                      </wps:spPr>
                      <wps:txbx>
                        <w:txbxContent>
                          <w:p w:rsidR="00E0571B" w:rsidRDefault="00E0571B" w:rsidP="00E0571B"/>
                          <w:p w:rsidR="00E0571B" w:rsidRDefault="00E0571B" w:rsidP="00E0571B"/>
                          <w:p w:rsidR="00E0571B" w:rsidRDefault="00E0571B" w:rsidP="00E057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45pt;margin-top:3.85pt;width:410.1pt;height:8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">
                <v:textbox>
                  <w:txbxContent>
                    <w:p w:rsidR="00E0571B" w:rsidRDefault="00E0571B" w:rsidP="00E0571B"/>
                    <w:p w:rsidR="00E0571B" w:rsidRDefault="00E0571B" w:rsidP="00E0571B"/>
                    <w:p w:rsidR="00E0571B" w:rsidRDefault="00E0571B" w:rsidP="00E0571B"/>
                  </w:txbxContent>
                </v:textbox>
              </v:shape>
            </w:pict>
          </mc:Fallback>
        </mc:AlternateContent>
      </w:r>
    </w:p>
    <w:p w:rsidR="00E0571B" w:rsidRPr="0057796F" w:rsidRDefault="00E0571B" w:rsidP="00E0571B">
      <w:pPr>
        <w:jc w:val="both"/>
      </w:pPr>
    </w:p>
    <w:p w:rsidR="00E0571B" w:rsidRPr="0057796F" w:rsidRDefault="00E0571B" w:rsidP="00E0571B">
      <w:pPr>
        <w:jc w:val="both"/>
      </w:pPr>
    </w:p>
    <w:p w:rsidR="00E0571B" w:rsidRPr="0057796F" w:rsidRDefault="00E0571B" w:rsidP="00E0571B">
      <w:pPr>
        <w:jc w:val="both"/>
      </w:pPr>
    </w:p>
    <w:p w:rsidR="00E0571B" w:rsidRPr="0057796F" w:rsidRDefault="00E0571B" w:rsidP="00E0571B">
      <w:pPr>
        <w:jc w:val="both"/>
      </w:pPr>
    </w:p>
    <w:p w:rsidR="00E0571B" w:rsidRPr="0057796F" w:rsidRDefault="00E0571B" w:rsidP="00E0571B">
      <w:pPr>
        <w:jc w:val="both"/>
      </w:pPr>
    </w:p>
    <w:p w:rsidR="00E0571B" w:rsidRPr="0057796F" w:rsidRDefault="00E0571B" w:rsidP="00E0571B">
      <w:pPr>
        <w:jc w:val="both"/>
      </w:pPr>
    </w:p>
    <w:p w:rsidR="00E0571B" w:rsidRPr="0057796F" w:rsidRDefault="00E0571B" w:rsidP="00E0571B">
      <w:pPr>
        <w:jc w:val="both"/>
      </w:pPr>
    </w:p>
    <w:p w:rsidR="00E0571B" w:rsidRPr="0057796F" w:rsidRDefault="00E0571B" w:rsidP="00E0571B">
      <w:pPr>
        <w:jc w:val="both"/>
        <w:rPr>
          <w:b/>
          <w:bCs/>
          <w:u w:val="single"/>
        </w:rPr>
      </w:pPr>
      <w:r>
        <w:rPr>
          <w:b/>
          <w:bCs/>
          <w:u w:val="single"/>
          <w:shd w:val="clear" w:color="auto" w:fill="BFBFBF"/>
        </w:rPr>
        <w:t>Solicitud/</w:t>
      </w:r>
      <w:proofErr w:type="spellStart"/>
      <w:r>
        <w:rPr>
          <w:b/>
          <w:bCs/>
          <w:u w:val="single"/>
          <w:shd w:val="clear" w:color="auto" w:fill="BFBFBF"/>
        </w:rPr>
        <w:t>E</w:t>
      </w:r>
      <w:r w:rsidRPr="0057796F">
        <w:rPr>
          <w:b/>
          <w:bCs/>
          <w:i/>
          <w:u w:val="single"/>
          <w:shd w:val="clear" w:color="auto" w:fill="BFBFBF"/>
        </w:rPr>
        <w:t>skaria</w:t>
      </w:r>
      <w:proofErr w:type="spellEnd"/>
      <w:r w:rsidRPr="0057796F">
        <w:rPr>
          <w:b/>
          <w:bCs/>
          <w:u w:val="single"/>
          <w:shd w:val="clear" w:color="auto" w:fill="BFBFBF"/>
        </w:rPr>
        <w:t>:</w:t>
      </w:r>
    </w:p>
    <w:p w:rsidR="00E0571B" w:rsidRPr="0057796F" w:rsidRDefault="00E0571B" w:rsidP="00E0571B">
      <w:pPr>
        <w:jc w:val="right"/>
      </w:pPr>
      <w:r>
        <w:rPr>
          <w:noProof/>
          <w:lang w:val="es-ES"/>
        </w:rPr>
        <mc:AlternateContent>
          <mc:Choice Requires="wps">
            <w:drawing>
              <wp:anchor distT="0" distB="0" distL="114300" distR="114300" simplePos="0" relativeHeight="251667456" behindDoc="0" locked="0" layoutInCell="1" allowOverlap="1" wp14:anchorId="03B973A1" wp14:editId="7C958DA0">
                <wp:simplePos x="0" y="0"/>
                <wp:positionH relativeFrom="margin">
                  <wp:posOffset>247015</wp:posOffset>
                </wp:positionH>
                <wp:positionV relativeFrom="margin">
                  <wp:posOffset>6255385</wp:posOffset>
                </wp:positionV>
                <wp:extent cx="5208270" cy="393065"/>
                <wp:effectExtent l="12065" t="8890" r="8890" b="762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393065"/>
                        </a:xfrm>
                        <a:prstGeom prst="rect">
                          <a:avLst/>
                        </a:prstGeom>
                        <a:solidFill>
                          <a:srgbClr val="FFFFFF"/>
                        </a:solidFill>
                        <a:ln w="9525">
                          <a:solidFill>
                            <a:srgbClr val="000000"/>
                          </a:solidFill>
                          <a:miter lim="800000"/>
                          <a:headEnd/>
                          <a:tailEnd/>
                        </a:ln>
                      </wps:spPr>
                      <wps:txbx>
                        <w:txbxContent>
                          <w:p w:rsidR="00E0571B" w:rsidRDefault="00E0571B" w:rsidP="00E0571B"/>
                          <w:p w:rsidR="00E0571B" w:rsidRDefault="00E0571B" w:rsidP="00E0571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19.45pt;margin-top:492.55pt;width:410.1pt;height:30.95pt;z-index:251667456;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">
                <v:textbox style="mso-fit-shape-to-text:t">
                  <w:txbxContent>
                    <w:p w:rsidR="00E0571B" w:rsidRDefault="00E0571B" w:rsidP="00E0571B"/>
                    <w:p w:rsidR="00E0571B" w:rsidRDefault="00E0571B" w:rsidP="00E0571B"/>
                  </w:txbxContent>
                </v:textbox>
                <w10:wrap type="square" anchorx="margin" anchory="margin"/>
              </v:shape>
            </w:pict>
          </mc:Fallback>
        </mc:AlternateContent>
      </w:r>
    </w:p>
    <w:p w:rsidR="00E0571B" w:rsidRPr="0057796F" w:rsidRDefault="00E0571B" w:rsidP="00E0571B">
      <w:pPr>
        <w:jc w:val="right"/>
      </w:pPr>
      <w:r w:rsidRPr="0057796F">
        <w:t xml:space="preserve">En.............................................., a.................... </w:t>
      </w:r>
      <w:proofErr w:type="gramStart"/>
      <w:r w:rsidRPr="0057796F">
        <w:t>de</w:t>
      </w:r>
      <w:proofErr w:type="gramEnd"/>
      <w:r w:rsidRPr="0057796F">
        <w:t xml:space="preserve"> .................... </w:t>
      </w:r>
      <w:proofErr w:type="gramStart"/>
      <w:r w:rsidRPr="0057796F">
        <w:t>de</w:t>
      </w:r>
      <w:proofErr w:type="gramEnd"/>
      <w:r w:rsidRPr="0057796F">
        <w:t>..........</w:t>
      </w:r>
    </w:p>
    <w:p w:rsidR="00E0571B" w:rsidRPr="0057796F" w:rsidRDefault="00E0571B" w:rsidP="00E0571B">
      <w:pPr>
        <w:jc w:val="right"/>
        <w:rPr>
          <w:sz w:val="12"/>
          <w:szCs w:val="12"/>
        </w:rPr>
      </w:pPr>
    </w:p>
    <w:p w:rsidR="00E0571B" w:rsidRDefault="00E0571B" w:rsidP="00E0571B">
      <w:pPr>
        <w:jc w:val="right"/>
        <w:rPr>
          <w:i/>
        </w:rPr>
      </w:pPr>
      <w:r w:rsidRPr="0057796F">
        <w:t>……………………….……</w:t>
      </w:r>
      <w:proofErr w:type="gramStart"/>
      <w:r w:rsidRPr="0057796F">
        <w:t>.</w:t>
      </w:r>
      <w:r w:rsidRPr="0057796F">
        <w:rPr>
          <w:i/>
        </w:rPr>
        <w:t>(</w:t>
      </w:r>
      <w:proofErr w:type="gramEnd"/>
      <w:r w:rsidRPr="0057796F">
        <w:rPr>
          <w:i/>
        </w:rPr>
        <w:t>e)n</w:t>
      </w:r>
      <w:r w:rsidRPr="0057796F">
        <w:t xml:space="preserve">, …….. </w:t>
      </w:r>
      <w:proofErr w:type="spellStart"/>
      <w:proofErr w:type="gramStart"/>
      <w:r w:rsidRPr="0057796F">
        <w:rPr>
          <w:i/>
        </w:rPr>
        <w:t>ko</w:t>
      </w:r>
      <w:proofErr w:type="spellEnd"/>
      <w:proofErr w:type="gramEnd"/>
      <w:r w:rsidRPr="0057796F">
        <w:t xml:space="preserve"> ………….…. </w:t>
      </w:r>
      <w:r w:rsidRPr="0057796F">
        <w:rPr>
          <w:i/>
        </w:rPr>
        <w:t>(a</w:t>
      </w:r>
      <w:proofErr w:type="gramStart"/>
      <w:r w:rsidRPr="0057796F">
        <w:rPr>
          <w:i/>
        </w:rPr>
        <w:t>)</w:t>
      </w:r>
      <w:proofErr w:type="spellStart"/>
      <w:r w:rsidRPr="0057796F">
        <w:rPr>
          <w:i/>
        </w:rPr>
        <w:t>ren</w:t>
      </w:r>
      <w:proofErr w:type="spellEnd"/>
      <w:proofErr w:type="gramEnd"/>
      <w:r w:rsidRPr="0057796F">
        <w:t xml:space="preserve"> … </w:t>
      </w:r>
      <w:r w:rsidRPr="0057796F">
        <w:rPr>
          <w:i/>
        </w:rPr>
        <w:t>(a)n</w:t>
      </w:r>
    </w:p>
    <w:p w:rsidR="00E0571B" w:rsidRDefault="00E0571B" w:rsidP="00E0571B">
      <w:pPr>
        <w:jc w:val="right"/>
        <w:rPr>
          <w:i/>
        </w:rPr>
      </w:pPr>
    </w:p>
    <w:p w:rsidR="00E0571B" w:rsidRDefault="00E0571B" w:rsidP="00E0571B">
      <w:pPr>
        <w:jc w:val="right"/>
        <w:rPr>
          <w:i/>
        </w:rPr>
      </w:pPr>
    </w:p>
    <w:p w:rsidR="00E0571B" w:rsidRDefault="00E0571B" w:rsidP="00E0571B">
      <w:pPr>
        <w:jc w:val="right"/>
        <w:rPr>
          <w:i/>
        </w:rPr>
      </w:pPr>
    </w:p>
    <w:p w:rsidR="00E0571B" w:rsidRDefault="00E0571B" w:rsidP="00E0571B">
      <w:pPr>
        <w:jc w:val="right"/>
        <w:rPr>
          <w:i/>
        </w:rPr>
      </w:pPr>
    </w:p>
    <w:p w:rsidR="00E0571B" w:rsidRPr="0057796F" w:rsidRDefault="00E0571B" w:rsidP="00E0571B">
      <w:pPr>
        <w:jc w:val="both"/>
      </w:pPr>
    </w:p>
    <w:p w:rsidR="00E0571B" w:rsidRDefault="00E0571B" w:rsidP="00E0571B">
      <w:pPr>
        <w:jc w:val="right"/>
        <w:rPr>
          <w:lang w:val="es-ES"/>
        </w:rPr>
      </w:pPr>
      <w:r w:rsidRPr="0057796F">
        <w:t xml:space="preserve">El reclamante / </w:t>
      </w:r>
      <w:proofErr w:type="spellStart"/>
      <w:r w:rsidRPr="0057796F">
        <w:rPr>
          <w:i/>
        </w:rPr>
        <w:t>Erreklamazioegilea</w:t>
      </w:r>
      <w:proofErr w:type="spellEnd"/>
      <w:r w:rsidRPr="0057796F">
        <w:t xml:space="preserve"> </w:t>
      </w:r>
      <w:r w:rsidRPr="0057796F">
        <w:tab/>
      </w:r>
      <w:r w:rsidRPr="0057796F">
        <w:tab/>
      </w:r>
      <w:r w:rsidRPr="0057796F">
        <w:tab/>
      </w:r>
      <w:r w:rsidRPr="0057796F">
        <w:tab/>
        <w:t xml:space="preserve">      El delegado de la FNDME / </w:t>
      </w:r>
      <w:proofErr w:type="spellStart"/>
      <w:r w:rsidRPr="0057796F">
        <w:rPr>
          <w:i/>
        </w:rPr>
        <w:t>MEKNFaren</w:t>
      </w:r>
      <w:proofErr w:type="spellEnd"/>
      <w:r w:rsidRPr="0057796F">
        <w:rPr>
          <w:i/>
        </w:rPr>
        <w:t xml:space="preserve"> </w:t>
      </w:r>
      <w:proofErr w:type="spellStart"/>
      <w:r w:rsidRPr="0057796F">
        <w:rPr>
          <w:i/>
        </w:rPr>
        <w:t>ordezkaria</w:t>
      </w:r>
      <w:proofErr w:type="spellEnd"/>
    </w:p>
    <w:sectPr w:rsidR="00E0571B" w:rsidSect="00500BA5">
      <w:footerReference w:type="default" r:id="rId9"/>
      <w:pgSz w:w="11906" w:h="16838"/>
      <w:pgMar w:top="1417" w:right="1701" w:bottom="1417" w:left="1701" w:header="10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45" w:rsidRDefault="00377B45" w:rsidP="004B30ED">
      <w:r>
        <w:separator/>
      </w:r>
    </w:p>
  </w:endnote>
  <w:endnote w:type="continuationSeparator" w:id="0">
    <w:p w:rsidR="00377B45" w:rsidRDefault="00377B45" w:rsidP="004B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45" w:rsidRDefault="00377B45" w:rsidP="00D52F02">
    <w:pPr>
      <w:pStyle w:val="Piedepgina"/>
      <w:spacing w:line="276" w:lineRule="auto"/>
      <w:jc w:val="center"/>
      <w:rPr>
        <w:i/>
      </w:rPr>
    </w:pPr>
  </w:p>
  <w:p w:rsidR="00377B45" w:rsidRPr="00E93DE2" w:rsidRDefault="00377B45" w:rsidP="00D52F02">
    <w:pPr>
      <w:pStyle w:val="Piedepgina"/>
      <w:tabs>
        <w:tab w:val="clear" w:pos="8504"/>
        <w:tab w:val="right" w:pos="9072"/>
      </w:tabs>
      <w:spacing w:line="276" w:lineRule="auto"/>
      <w:ind w:left="-567" w:right="-568"/>
      <w:jc w:val="center"/>
      <w:rPr>
        <w:i/>
      </w:rPr>
    </w:pPr>
    <w:r w:rsidRPr="00E93DE2">
      <w:rPr>
        <w:i/>
      </w:rPr>
      <w:t xml:space="preserve">Federación Navarra de Deportes de Montaña y Escalada – </w:t>
    </w:r>
    <w:proofErr w:type="spellStart"/>
    <w:r w:rsidRPr="00E93DE2">
      <w:rPr>
        <w:i/>
      </w:rPr>
      <w:t>Mendi</w:t>
    </w:r>
    <w:proofErr w:type="spellEnd"/>
    <w:r w:rsidRPr="00E93DE2">
      <w:rPr>
        <w:i/>
      </w:rPr>
      <w:t xml:space="preserve"> eta </w:t>
    </w:r>
    <w:proofErr w:type="spellStart"/>
    <w:r w:rsidRPr="00E93DE2">
      <w:rPr>
        <w:i/>
      </w:rPr>
      <w:t>Eskalada</w:t>
    </w:r>
    <w:proofErr w:type="spellEnd"/>
    <w:r w:rsidRPr="00E93DE2">
      <w:rPr>
        <w:i/>
      </w:rPr>
      <w:t xml:space="preserve"> </w:t>
    </w:r>
    <w:proofErr w:type="spellStart"/>
    <w:r w:rsidRPr="00E93DE2">
      <w:rPr>
        <w:i/>
      </w:rPr>
      <w:t>Kirolen</w:t>
    </w:r>
    <w:proofErr w:type="spellEnd"/>
    <w:r w:rsidRPr="00E93DE2">
      <w:rPr>
        <w:i/>
      </w:rPr>
      <w:t xml:space="preserve"> </w:t>
    </w:r>
    <w:proofErr w:type="spellStart"/>
    <w:r w:rsidRPr="00E93DE2">
      <w:rPr>
        <w:i/>
      </w:rPr>
      <w:t>Napar</w:t>
    </w:r>
    <w:proofErr w:type="spellEnd"/>
    <w:r w:rsidRPr="00E93DE2">
      <w:rPr>
        <w:i/>
      </w:rPr>
      <w:t xml:space="preserve"> </w:t>
    </w:r>
    <w:proofErr w:type="spellStart"/>
    <w:r w:rsidRPr="00E93DE2">
      <w:rPr>
        <w:i/>
      </w:rPr>
      <w:t>Federakundea</w:t>
    </w:r>
    <w:proofErr w:type="spellEnd"/>
  </w:p>
  <w:p w:rsidR="00377B45" w:rsidRDefault="00500BA5" w:rsidP="0071625C">
    <w:pPr>
      <w:pStyle w:val="Piedepgina"/>
      <w:tabs>
        <w:tab w:val="clear" w:pos="8504"/>
        <w:tab w:val="right" w:pos="9214"/>
      </w:tabs>
      <w:spacing w:line="276" w:lineRule="auto"/>
      <w:ind w:left="-567" w:right="-568"/>
      <w:jc w:val="center"/>
    </w:pPr>
    <w:r>
      <w:pict>
        <v:rect id="_x0000_i1025" style="width:453.55pt;height:1pt" o:hralign="center" o:hrstd="t" o:hr="t" fillcolor="#aca899" stroked="f"/>
      </w:pict>
    </w:r>
  </w:p>
  <w:p w:rsidR="00377B45" w:rsidRPr="00C6607F" w:rsidRDefault="00377B45" w:rsidP="0059477A">
    <w:pPr>
      <w:pStyle w:val="Piedepgina"/>
      <w:spacing w:line="276" w:lineRule="auto"/>
      <w:ind w:left="-567"/>
      <w:jc w:val="center"/>
      <w:rPr>
        <w:sz w:val="16"/>
        <w:szCs w:val="16"/>
      </w:rPr>
    </w:pPr>
    <w:r w:rsidRPr="00C6607F">
      <w:rPr>
        <w:sz w:val="16"/>
        <w:szCs w:val="16"/>
      </w:rPr>
      <w:t xml:space="preserve">Paulino Caballero, 13 – 5º </w:t>
    </w:r>
    <w:r w:rsidRPr="00C6607F">
      <w:rPr>
        <w:rFonts w:ascii="Franklin Gothic Book" w:hAnsi="Franklin Gothic Book"/>
        <w:sz w:val="16"/>
        <w:szCs w:val="16"/>
      </w:rPr>
      <w:t>●</w:t>
    </w:r>
    <w:r w:rsidRPr="00C6607F">
      <w:rPr>
        <w:sz w:val="16"/>
        <w:szCs w:val="16"/>
      </w:rPr>
      <w:t xml:space="preserve"> 31002 Pamplona / </w:t>
    </w:r>
    <w:proofErr w:type="spellStart"/>
    <w:r w:rsidRPr="00C6607F">
      <w:rPr>
        <w:sz w:val="16"/>
        <w:szCs w:val="16"/>
      </w:rPr>
      <w:t>Iruñea</w:t>
    </w:r>
    <w:proofErr w:type="spellEnd"/>
    <w:r w:rsidRPr="00C6607F">
      <w:rPr>
        <w:sz w:val="16"/>
        <w:szCs w:val="16"/>
      </w:rPr>
      <w:t xml:space="preserve"> </w:t>
    </w:r>
    <w:r w:rsidRPr="00C6607F">
      <w:rPr>
        <w:rFonts w:ascii="Franklin Gothic Book" w:hAnsi="Franklin Gothic Book"/>
        <w:sz w:val="16"/>
        <w:szCs w:val="16"/>
      </w:rPr>
      <w:t>●</w:t>
    </w:r>
    <w:r w:rsidRPr="00C6607F">
      <w:rPr>
        <w:sz w:val="16"/>
        <w:szCs w:val="16"/>
      </w:rPr>
      <w:t xml:space="preserve"> Tel</w:t>
    </w:r>
    <w:proofErr w:type="gramStart"/>
    <w:r w:rsidRPr="00C6607F">
      <w:rPr>
        <w:sz w:val="16"/>
        <w:szCs w:val="16"/>
      </w:rPr>
      <w:t>. :</w:t>
    </w:r>
    <w:proofErr w:type="gramEnd"/>
    <w:r w:rsidRPr="00C6607F">
      <w:rPr>
        <w:sz w:val="16"/>
        <w:szCs w:val="16"/>
      </w:rPr>
      <w:t xml:space="preserve"> 948 224 683 </w:t>
    </w:r>
    <w:r w:rsidRPr="00C6607F">
      <w:rPr>
        <w:rFonts w:ascii="Franklin Gothic Book" w:hAnsi="Franklin Gothic Book"/>
        <w:sz w:val="16"/>
        <w:szCs w:val="16"/>
      </w:rPr>
      <w:t>●</w:t>
    </w:r>
    <w:r w:rsidRPr="00C6607F">
      <w:rPr>
        <w:sz w:val="16"/>
        <w:szCs w:val="16"/>
      </w:rPr>
      <w:t xml:space="preserve"> Fax: 848 427 835</w:t>
    </w:r>
  </w:p>
  <w:p w:rsidR="00377B45" w:rsidRPr="00C6607F" w:rsidRDefault="00500BA5" w:rsidP="0059477A">
    <w:pPr>
      <w:pStyle w:val="Piedepgina"/>
      <w:spacing w:line="276" w:lineRule="auto"/>
      <w:ind w:left="-567"/>
      <w:jc w:val="center"/>
      <w:rPr>
        <w:sz w:val="16"/>
        <w:szCs w:val="16"/>
      </w:rPr>
    </w:pPr>
    <w:hyperlink r:id="rId1" w:history="1">
      <w:r w:rsidR="00377B45" w:rsidRPr="00C6607F">
        <w:rPr>
          <w:rStyle w:val="Hipervnculo"/>
          <w:sz w:val="16"/>
          <w:szCs w:val="16"/>
        </w:rPr>
        <w:t>info@mendinavarra.com</w:t>
      </w:r>
    </w:hyperlink>
    <w:r w:rsidR="00377B45" w:rsidRPr="00C6607F">
      <w:rPr>
        <w:sz w:val="16"/>
        <w:szCs w:val="16"/>
      </w:rPr>
      <w:t xml:space="preserve"> </w:t>
    </w:r>
    <w:r w:rsidR="00377B45" w:rsidRPr="00C6607F">
      <w:rPr>
        <w:rFonts w:ascii="Franklin Gothic Book" w:hAnsi="Franklin Gothic Book"/>
        <w:sz w:val="16"/>
        <w:szCs w:val="16"/>
      </w:rPr>
      <w:t>●</w:t>
    </w:r>
    <w:r w:rsidR="00377B45" w:rsidRPr="00C6607F">
      <w:rPr>
        <w:sz w:val="16"/>
        <w:szCs w:val="16"/>
      </w:rPr>
      <w:t xml:space="preserve"> </w:t>
    </w:r>
    <w:hyperlink r:id="rId2" w:history="1">
      <w:r w:rsidR="00377B45" w:rsidRPr="00C6607F">
        <w:rPr>
          <w:rStyle w:val="Hipervnculo"/>
          <w:sz w:val="16"/>
          <w:szCs w:val="16"/>
        </w:rPr>
        <w:t>www.mendinavarra.com</w:t>
      </w:r>
    </w:hyperlink>
    <w:r w:rsidR="00377B45" w:rsidRPr="00C6607F">
      <w:rPr>
        <w:sz w:val="16"/>
        <w:szCs w:val="16"/>
      </w:rPr>
      <w:t xml:space="preserve"> </w:t>
    </w:r>
    <w:r w:rsidR="00377B45" w:rsidRPr="00C6607F">
      <w:rPr>
        <w:rFonts w:ascii="Franklin Gothic Book" w:hAnsi="Franklin Gothic Book"/>
        <w:sz w:val="16"/>
        <w:szCs w:val="16"/>
      </w:rPr>
      <w:t>●</w:t>
    </w:r>
    <w:r w:rsidR="00377B45" w:rsidRPr="00C6607F">
      <w:rPr>
        <w:sz w:val="16"/>
        <w:szCs w:val="16"/>
      </w:rPr>
      <w:t xml:space="preserve"> www.mendizmendi.com</w:t>
    </w:r>
  </w:p>
  <w:p w:rsidR="00377B45" w:rsidRDefault="00377B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45" w:rsidRDefault="00377B45" w:rsidP="004B30ED">
      <w:r>
        <w:separator/>
      </w:r>
    </w:p>
  </w:footnote>
  <w:footnote w:type="continuationSeparator" w:id="0">
    <w:p w:rsidR="00377B45" w:rsidRDefault="00377B45" w:rsidP="004B3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BE47AAA"/>
    <w:name w:val="WW8Num2"/>
    <w:lvl w:ilvl="0">
      <w:start w:val="1"/>
      <w:numFmt w:val="decimal"/>
      <w:lvlText w:val="%1."/>
      <w:lvlJc w:val="left"/>
      <w:pPr>
        <w:tabs>
          <w:tab w:val="num" w:pos="360"/>
        </w:tabs>
        <w:ind w:left="36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
    <w:nsid w:val="112F7A0B"/>
    <w:multiLevelType w:val="hybridMultilevel"/>
    <w:tmpl w:val="BB80AC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18D546B2"/>
    <w:multiLevelType w:val="hybridMultilevel"/>
    <w:tmpl w:val="CC2C487A"/>
    <w:lvl w:ilvl="0" w:tplc="A44EDCEE">
      <w:start w:val="2"/>
      <w:numFmt w:val="lowerLetter"/>
      <w:lvlText w:val="%1)"/>
      <w:lvlJc w:val="left"/>
      <w:pPr>
        <w:ind w:left="14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1033149"/>
    <w:multiLevelType w:val="hybridMultilevel"/>
    <w:tmpl w:val="C33EAFC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nsid w:val="4B635020"/>
    <w:multiLevelType w:val="multilevel"/>
    <w:tmpl w:val="523E73CC"/>
    <w:lvl w:ilvl="0">
      <w:start w:val="1"/>
      <w:numFmt w:val="decimal"/>
      <w:lvlText w:val="%1."/>
      <w:lvlJc w:val="left"/>
      <w:pPr>
        <w:tabs>
          <w:tab w:val="num" w:pos="720"/>
        </w:tabs>
        <w:ind w:left="720" w:hanging="360"/>
      </w:pPr>
    </w:lvl>
    <w:lvl w:ilvl="1">
      <w:start w:val="1"/>
      <w:numFmt w:val="bullet"/>
      <w:lvlText w:val=""/>
      <w:lvlJc w:val="left"/>
      <w:pPr>
        <w:tabs>
          <w:tab w:val="num" w:pos="360"/>
        </w:tabs>
        <w:ind w:left="0" w:firstLine="0"/>
      </w:pPr>
      <w:rPr>
        <w:rFonts w:ascii="Symbol" w:hAnsi="Symbol" w:hint="default"/>
      </w:r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5">
    <w:nsid w:val="500358B4"/>
    <w:multiLevelType w:val="hybridMultilevel"/>
    <w:tmpl w:val="78D2731A"/>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6">
    <w:nsid w:val="5CAC719C"/>
    <w:multiLevelType w:val="hybridMultilevel"/>
    <w:tmpl w:val="8F401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CEC19F5"/>
    <w:multiLevelType w:val="hybridMultilevel"/>
    <w:tmpl w:val="3BB4DFE8"/>
    <w:lvl w:ilvl="0" w:tplc="FBAA650E">
      <w:start w:val="1"/>
      <w:numFmt w:val="decimal"/>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num w:numId="1">
    <w:abstractNumId w:val="7"/>
  </w:num>
  <w:num w:numId="2">
    <w:abstractNumId w:val="0"/>
  </w:num>
  <w:num w:numId="3">
    <w:abstractNumId w:val="3"/>
  </w:num>
  <w:num w:numId="4">
    <w:abstractNumId w:val="2"/>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efaultTabStop w:val="708"/>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18434"/>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12"/>
    <w:rsid w:val="000249F8"/>
    <w:rsid w:val="000C5896"/>
    <w:rsid w:val="000F6656"/>
    <w:rsid w:val="00125012"/>
    <w:rsid w:val="001A336C"/>
    <w:rsid w:val="0020519E"/>
    <w:rsid w:val="00215240"/>
    <w:rsid w:val="00227A54"/>
    <w:rsid w:val="0028030C"/>
    <w:rsid w:val="002A2A79"/>
    <w:rsid w:val="002B611E"/>
    <w:rsid w:val="002C047A"/>
    <w:rsid w:val="00354E10"/>
    <w:rsid w:val="003766C7"/>
    <w:rsid w:val="00377B45"/>
    <w:rsid w:val="00430ABF"/>
    <w:rsid w:val="004B30ED"/>
    <w:rsid w:val="004C7E34"/>
    <w:rsid w:val="004F3848"/>
    <w:rsid w:val="00500BA5"/>
    <w:rsid w:val="00522FDD"/>
    <w:rsid w:val="00575B54"/>
    <w:rsid w:val="005775AB"/>
    <w:rsid w:val="0059477A"/>
    <w:rsid w:val="006108E2"/>
    <w:rsid w:val="00620A15"/>
    <w:rsid w:val="006437DC"/>
    <w:rsid w:val="0071625C"/>
    <w:rsid w:val="0073390C"/>
    <w:rsid w:val="007A6A1E"/>
    <w:rsid w:val="00816C47"/>
    <w:rsid w:val="008D401B"/>
    <w:rsid w:val="0093033A"/>
    <w:rsid w:val="00986FA9"/>
    <w:rsid w:val="00A62180"/>
    <w:rsid w:val="00AE272D"/>
    <w:rsid w:val="00B44B2E"/>
    <w:rsid w:val="00B8417A"/>
    <w:rsid w:val="00B94941"/>
    <w:rsid w:val="00BB7228"/>
    <w:rsid w:val="00BD723A"/>
    <w:rsid w:val="00BE72A4"/>
    <w:rsid w:val="00C11DF4"/>
    <w:rsid w:val="00C137BE"/>
    <w:rsid w:val="00C32883"/>
    <w:rsid w:val="00C6607F"/>
    <w:rsid w:val="00C76B95"/>
    <w:rsid w:val="00D52F02"/>
    <w:rsid w:val="00E0571B"/>
    <w:rsid w:val="00E15493"/>
    <w:rsid w:val="00E74919"/>
    <w:rsid w:val="00E93DE2"/>
    <w:rsid w:val="00F02F3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A4"/>
    <w:pPr>
      <w:overflowPunct w:val="0"/>
      <w:autoSpaceDE w:val="0"/>
      <w:autoSpaceDN w:val="0"/>
      <w:adjustRightInd w:val="0"/>
      <w:textAlignment w:val="baseline"/>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125012"/>
    <w:pPr>
      <w:overflowPunct/>
      <w:autoSpaceDE/>
      <w:autoSpaceDN/>
      <w:adjustRightInd/>
      <w:textAlignment w:val="auto"/>
    </w:pPr>
    <w:rPr>
      <w:rFonts w:ascii="Consolas" w:eastAsia="Calibri" w:hAnsi="Consolas"/>
      <w:sz w:val="21"/>
      <w:szCs w:val="21"/>
      <w:lang w:val="es-ES" w:eastAsia="en-US"/>
    </w:rPr>
  </w:style>
  <w:style w:type="character" w:customStyle="1" w:styleId="TextosinformatoCar">
    <w:name w:val="Texto sin formato Car"/>
    <w:basedOn w:val="Fuentedeprrafopredeter"/>
    <w:link w:val="Textosinformato"/>
    <w:uiPriority w:val="99"/>
    <w:semiHidden/>
    <w:rsid w:val="00125012"/>
    <w:rPr>
      <w:rFonts w:ascii="Consolas" w:eastAsia="Calibri" w:hAnsi="Consolas" w:cs="Times New Roman"/>
      <w:sz w:val="21"/>
      <w:szCs w:val="21"/>
      <w:lang w:eastAsia="en-US"/>
    </w:rPr>
  </w:style>
  <w:style w:type="paragraph" w:styleId="Prrafodelista">
    <w:name w:val="List Paragraph"/>
    <w:basedOn w:val="Normal"/>
    <w:uiPriority w:val="34"/>
    <w:qFormat/>
    <w:rsid w:val="00575B54"/>
    <w:pPr>
      <w:ind w:left="708"/>
    </w:pPr>
  </w:style>
  <w:style w:type="paragraph" w:styleId="Textodeglobo">
    <w:name w:val="Balloon Text"/>
    <w:basedOn w:val="Normal"/>
    <w:link w:val="TextodegloboCar"/>
    <w:uiPriority w:val="99"/>
    <w:semiHidden/>
    <w:unhideWhenUsed/>
    <w:rsid w:val="006437DC"/>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7DC"/>
    <w:rPr>
      <w:rFonts w:ascii="Tahoma" w:hAnsi="Tahoma" w:cs="Tahoma"/>
      <w:sz w:val="16"/>
      <w:szCs w:val="16"/>
      <w:lang w:val="es-ES_tradnl"/>
    </w:rPr>
  </w:style>
  <w:style w:type="paragraph" w:styleId="Encabezado">
    <w:name w:val="header"/>
    <w:basedOn w:val="Normal"/>
    <w:link w:val="EncabezadoCar"/>
    <w:uiPriority w:val="99"/>
    <w:semiHidden/>
    <w:unhideWhenUsed/>
    <w:rsid w:val="004B30ED"/>
    <w:pPr>
      <w:tabs>
        <w:tab w:val="center" w:pos="4252"/>
        <w:tab w:val="right" w:pos="8504"/>
      </w:tabs>
    </w:pPr>
  </w:style>
  <w:style w:type="character" w:customStyle="1" w:styleId="EncabezadoCar">
    <w:name w:val="Encabezado Car"/>
    <w:basedOn w:val="Fuentedeprrafopredeter"/>
    <w:link w:val="Encabezado"/>
    <w:uiPriority w:val="99"/>
    <w:semiHidden/>
    <w:rsid w:val="004B30ED"/>
    <w:rPr>
      <w:lang w:val="es-ES_tradnl"/>
    </w:rPr>
  </w:style>
  <w:style w:type="paragraph" w:styleId="Piedepgina">
    <w:name w:val="footer"/>
    <w:basedOn w:val="Normal"/>
    <w:link w:val="PiedepginaCar"/>
    <w:uiPriority w:val="99"/>
    <w:unhideWhenUsed/>
    <w:rsid w:val="004B30ED"/>
    <w:pPr>
      <w:tabs>
        <w:tab w:val="center" w:pos="4252"/>
        <w:tab w:val="right" w:pos="8504"/>
      </w:tabs>
    </w:pPr>
  </w:style>
  <w:style w:type="character" w:customStyle="1" w:styleId="PiedepginaCar">
    <w:name w:val="Pie de página Car"/>
    <w:basedOn w:val="Fuentedeprrafopredeter"/>
    <w:link w:val="Piedepgina"/>
    <w:uiPriority w:val="99"/>
    <w:rsid w:val="004B30ED"/>
    <w:rPr>
      <w:lang w:val="es-ES_tradnl"/>
    </w:rPr>
  </w:style>
  <w:style w:type="character" w:styleId="Hipervnculo">
    <w:name w:val="Hyperlink"/>
    <w:basedOn w:val="Fuentedeprrafopredeter"/>
    <w:uiPriority w:val="99"/>
    <w:unhideWhenUsed/>
    <w:rsid w:val="00C6607F"/>
    <w:rPr>
      <w:color w:val="0000FF" w:themeColor="hyperlink"/>
      <w:u w:val="single"/>
    </w:rPr>
  </w:style>
  <w:style w:type="character" w:styleId="Textodelmarcadordeposicin">
    <w:name w:val="Placeholder Text"/>
    <w:basedOn w:val="Fuentedeprrafopredeter"/>
    <w:uiPriority w:val="99"/>
    <w:semiHidden/>
    <w:rsid w:val="00C6607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A4"/>
    <w:pPr>
      <w:overflowPunct w:val="0"/>
      <w:autoSpaceDE w:val="0"/>
      <w:autoSpaceDN w:val="0"/>
      <w:adjustRightInd w:val="0"/>
      <w:textAlignment w:val="baseline"/>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125012"/>
    <w:pPr>
      <w:overflowPunct/>
      <w:autoSpaceDE/>
      <w:autoSpaceDN/>
      <w:adjustRightInd/>
      <w:textAlignment w:val="auto"/>
    </w:pPr>
    <w:rPr>
      <w:rFonts w:ascii="Consolas" w:eastAsia="Calibri" w:hAnsi="Consolas"/>
      <w:sz w:val="21"/>
      <w:szCs w:val="21"/>
      <w:lang w:val="es-ES" w:eastAsia="en-US"/>
    </w:rPr>
  </w:style>
  <w:style w:type="character" w:customStyle="1" w:styleId="TextosinformatoCar">
    <w:name w:val="Texto sin formato Car"/>
    <w:basedOn w:val="Fuentedeprrafopredeter"/>
    <w:link w:val="Textosinformato"/>
    <w:uiPriority w:val="99"/>
    <w:semiHidden/>
    <w:rsid w:val="00125012"/>
    <w:rPr>
      <w:rFonts w:ascii="Consolas" w:eastAsia="Calibri" w:hAnsi="Consolas" w:cs="Times New Roman"/>
      <w:sz w:val="21"/>
      <w:szCs w:val="21"/>
      <w:lang w:eastAsia="en-US"/>
    </w:rPr>
  </w:style>
  <w:style w:type="paragraph" w:styleId="Prrafodelista">
    <w:name w:val="List Paragraph"/>
    <w:basedOn w:val="Normal"/>
    <w:uiPriority w:val="34"/>
    <w:qFormat/>
    <w:rsid w:val="00575B54"/>
    <w:pPr>
      <w:ind w:left="708"/>
    </w:pPr>
  </w:style>
  <w:style w:type="paragraph" w:styleId="Textodeglobo">
    <w:name w:val="Balloon Text"/>
    <w:basedOn w:val="Normal"/>
    <w:link w:val="TextodegloboCar"/>
    <w:uiPriority w:val="99"/>
    <w:semiHidden/>
    <w:unhideWhenUsed/>
    <w:rsid w:val="006437DC"/>
    <w:rPr>
      <w:rFonts w:ascii="Tahoma" w:hAnsi="Tahoma" w:cs="Tahoma"/>
      <w:sz w:val="16"/>
      <w:szCs w:val="16"/>
    </w:rPr>
  </w:style>
  <w:style w:type="character" w:customStyle="1" w:styleId="TextodegloboCar">
    <w:name w:val="Texto de globo Car"/>
    <w:basedOn w:val="Fuentedeprrafopredeter"/>
    <w:link w:val="Textodeglobo"/>
    <w:uiPriority w:val="99"/>
    <w:semiHidden/>
    <w:rsid w:val="006437DC"/>
    <w:rPr>
      <w:rFonts w:ascii="Tahoma" w:hAnsi="Tahoma" w:cs="Tahoma"/>
      <w:sz w:val="16"/>
      <w:szCs w:val="16"/>
      <w:lang w:val="es-ES_tradnl"/>
    </w:rPr>
  </w:style>
  <w:style w:type="paragraph" w:styleId="Encabezado">
    <w:name w:val="header"/>
    <w:basedOn w:val="Normal"/>
    <w:link w:val="EncabezadoCar"/>
    <w:uiPriority w:val="99"/>
    <w:semiHidden/>
    <w:unhideWhenUsed/>
    <w:rsid w:val="004B30ED"/>
    <w:pPr>
      <w:tabs>
        <w:tab w:val="center" w:pos="4252"/>
        <w:tab w:val="right" w:pos="8504"/>
      </w:tabs>
    </w:pPr>
  </w:style>
  <w:style w:type="character" w:customStyle="1" w:styleId="EncabezadoCar">
    <w:name w:val="Encabezado Car"/>
    <w:basedOn w:val="Fuentedeprrafopredeter"/>
    <w:link w:val="Encabezado"/>
    <w:uiPriority w:val="99"/>
    <w:semiHidden/>
    <w:rsid w:val="004B30ED"/>
    <w:rPr>
      <w:lang w:val="es-ES_tradnl"/>
    </w:rPr>
  </w:style>
  <w:style w:type="paragraph" w:styleId="Piedepgina">
    <w:name w:val="footer"/>
    <w:basedOn w:val="Normal"/>
    <w:link w:val="PiedepginaCar"/>
    <w:uiPriority w:val="99"/>
    <w:unhideWhenUsed/>
    <w:rsid w:val="004B30ED"/>
    <w:pPr>
      <w:tabs>
        <w:tab w:val="center" w:pos="4252"/>
        <w:tab w:val="right" w:pos="8504"/>
      </w:tabs>
    </w:pPr>
  </w:style>
  <w:style w:type="character" w:customStyle="1" w:styleId="PiedepginaCar">
    <w:name w:val="Pie de página Car"/>
    <w:basedOn w:val="Fuentedeprrafopredeter"/>
    <w:link w:val="Piedepgina"/>
    <w:uiPriority w:val="99"/>
    <w:rsid w:val="004B30ED"/>
    <w:rPr>
      <w:lang w:val="es-ES_tradnl"/>
    </w:rPr>
  </w:style>
  <w:style w:type="character" w:styleId="Hipervnculo">
    <w:name w:val="Hyperlink"/>
    <w:basedOn w:val="Fuentedeprrafopredeter"/>
    <w:uiPriority w:val="99"/>
    <w:unhideWhenUsed/>
    <w:rsid w:val="00C6607F"/>
    <w:rPr>
      <w:color w:val="0000FF" w:themeColor="hyperlink"/>
      <w:u w:val="single"/>
    </w:rPr>
  </w:style>
  <w:style w:type="character" w:styleId="Textodelmarcadordeposicin">
    <w:name w:val="Placeholder Text"/>
    <w:basedOn w:val="Fuentedeprrafopredeter"/>
    <w:uiPriority w:val="99"/>
    <w:semiHidden/>
    <w:rsid w:val="00C660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13973">
      <w:bodyDiv w:val="1"/>
      <w:marLeft w:val="0"/>
      <w:marRight w:val="0"/>
      <w:marTop w:val="0"/>
      <w:marBottom w:val="0"/>
      <w:divBdr>
        <w:top w:val="none" w:sz="0" w:space="0" w:color="auto"/>
        <w:left w:val="none" w:sz="0" w:space="0" w:color="auto"/>
        <w:bottom w:val="none" w:sz="0" w:space="0" w:color="auto"/>
        <w:right w:val="none" w:sz="0" w:space="0" w:color="auto"/>
      </w:divBdr>
    </w:div>
    <w:div w:id="1272710936">
      <w:bodyDiv w:val="1"/>
      <w:marLeft w:val="0"/>
      <w:marRight w:val="0"/>
      <w:marTop w:val="0"/>
      <w:marBottom w:val="0"/>
      <w:divBdr>
        <w:top w:val="none" w:sz="0" w:space="0" w:color="auto"/>
        <w:left w:val="none" w:sz="0" w:space="0" w:color="auto"/>
        <w:bottom w:val="none" w:sz="0" w:space="0" w:color="auto"/>
        <w:right w:val="none" w:sz="0" w:space="0" w:color="auto"/>
      </w:divBdr>
    </w:div>
    <w:div w:id="1401364053">
      <w:bodyDiv w:val="1"/>
      <w:marLeft w:val="0"/>
      <w:marRight w:val="0"/>
      <w:marTop w:val="0"/>
      <w:marBottom w:val="0"/>
      <w:divBdr>
        <w:top w:val="none" w:sz="0" w:space="0" w:color="auto"/>
        <w:left w:val="none" w:sz="0" w:space="0" w:color="auto"/>
        <w:bottom w:val="none" w:sz="0" w:space="0" w:color="auto"/>
        <w:right w:val="none" w:sz="0" w:space="0" w:color="auto"/>
      </w:divBdr>
    </w:div>
    <w:div w:id="152667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ndinavarra.com" TargetMode="External"/><Relationship Id="rId1" Type="http://schemas.openxmlformats.org/officeDocument/2006/relationships/hyperlink" Target="mailto:info@mendinavarr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6385</Characters>
  <Application>Microsoft Office Word</Application>
  <DocSecurity>0</DocSecurity>
  <Lines>53</Lines>
  <Paragraphs>15</Paragraphs>
  <ScaleCrop>false</ScaleCrop>
  <HeadingPairs>
    <vt:vector size="4" baseType="variant">
      <vt:variant>
        <vt:lpstr>Título</vt:lpstr>
      </vt:variant>
      <vt:variant>
        <vt:i4>1</vt:i4>
      </vt:variant>
      <vt:variant>
        <vt:lpstr>______ALFREDO TORREBLANCA LAFRAYA</vt:lpstr>
      </vt:variant>
      <vt:variant>
        <vt:i4>0</vt:i4>
      </vt:variant>
    </vt:vector>
  </HeadingPairs>
  <TitlesOfParts>
    <vt:vector size="1" baseType="lpstr">
      <vt:lpstr>______ALFREDO TORREBLANCA LAFRAYA</vt:lpstr>
    </vt:vector>
  </TitlesOfParts>
  <Company>.</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______ALFREDO TORREBLANCA LAFRAYA</dc:title>
  <dc:creator>OFIMATICA</dc:creator>
  <cp:lastModifiedBy>USUARIO</cp:lastModifiedBy>
  <cp:revision>2</cp:revision>
  <cp:lastPrinted>2010-10-05T10:20:00Z</cp:lastPrinted>
  <dcterms:created xsi:type="dcterms:W3CDTF">2015-03-16T10:23:00Z</dcterms:created>
  <dcterms:modified xsi:type="dcterms:W3CDTF">2015-03-16T10:23:00Z</dcterms:modified>
</cp:coreProperties>
</file>